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12519" w14:textId="77777777" w:rsidR="00250083" w:rsidRDefault="005F13F8">
      <w:pPr>
        <w:adjustRightInd/>
        <w:spacing w:line="420" w:lineRule="exact"/>
        <w:rPr>
          <w:rFonts w:ascii="ＭＳ 明朝" w:cs="Times New Roman"/>
          <w:spacing w:val="6"/>
        </w:rPr>
      </w:pPr>
      <w:r>
        <w:rPr>
          <w:rFonts w:ascii="ＭＳ 明朝" w:eastAsia="ＭＳ ゴシック" w:cs="ＭＳ ゴシック" w:hint="eastAsia"/>
          <w:b/>
          <w:bCs/>
          <w:sz w:val="24"/>
          <w:szCs w:val="24"/>
        </w:rPr>
        <w:t>７　長期欠席</w:t>
      </w:r>
    </w:p>
    <w:p w14:paraId="18D90F52" w14:textId="77777777" w:rsidR="00250083" w:rsidRDefault="00250083">
      <w:pPr>
        <w:adjustRightInd/>
        <w:rPr>
          <w:rFonts w:ascii="ＭＳ 明朝" w:cs="Times New Roman"/>
          <w:spacing w:val="6"/>
        </w:rPr>
      </w:pPr>
    </w:p>
    <w:p w14:paraId="332B6005" w14:textId="77777777" w:rsidR="000B4E42" w:rsidRDefault="005F13F8" w:rsidP="000B4E42">
      <w:pPr>
        <w:adjustRightInd/>
        <w:ind w:firstLineChars="100" w:firstLine="220"/>
        <w:rPr>
          <w:rFonts w:ascii="ＭＳ 明朝" w:cs="Times New Roman"/>
          <w:spacing w:val="6"/>
        </w:rPr>
      </w:pPr>
      <w:r>
        <w:rPr>
          <w:rFonts w:hint="eastAsia"/>
        </w:rPr>
        <w:t>入学後、学年の中途において、保護者に正当な事由がないのに、児童・生徒が休業日を除き引続き７日以上出席せず、その他その出席状況が良好でない場合のことをいう。</w:t>
      </w:r>
    </w:p>
    <w:p w14:paraId="1B725B4D" w14:textId="3948A694" w:rsidR="00250083" w:rsidRPr="000B4E42" w:rsidRDefault="005F13F8" w:rsidP="000B4E42">
      <w:pPr>
        <w:adjustRightInd/>
        <w:ind w:firstLineChars="100" w:firstLine="220"/>
        <w:rPr>
          <w:rFonts w:ascii="ＭＳ 明朝" w:cs="Times New Roman"/>
          <w:spacing w:val="6"/>
        </w:rPr>
      </w:pPr>
      <w:r w:rsidRPr="000B4E42">
        <w:rPr>
          <w:rFonts w:ascii="ＭＳ 明朝" w:hAnsi="ＭＳ 明朝" w:cs="ＭＳ Ｐ明朝"/>
        </w:rPr>
        <w:t>(1)</w:t>
      </w:r>
      <w:r w:rsidRPr="000B4E42">
        <w:rPr>
          <w:rFonts w:ascii="ＭＳ 明朝" w:hAnsi="ＭＳ 明朝" w:cs="ＭＳ Ｐ明朝" w:hint="eastAsia"/>
          <w:w w:val="151"/>
        </w:rPr>
        <w:t xml:space="preserve">　</w:t>
      </w:r>
      <w:r w:rsidRPr="000B4E42">
        <w:rPr>
          <w:rFonts w:ascii="ＭＳ 明朝" w:hAnsi="ＭＳ 明朝" w:hint="eastAsia"/>
        </w:rPr>
        <w:t>出席の督促</w:t>
      </w:r>
    </w:p>
    <w:p w14:paraId="0D255BD0" w14:textId="77777777" w:rsidR="00250083" w:rsidRDefault="005F13F8" w:rsidP="00140ADD">
      <w:pPr>
        <w:adjustRightInd/>
        <w:ind w:left="660" w:hangingChars="300" w:hanging="660"/>
        <w:rPr>
          <w:rFonts w:ascii="ＭＳ 明朝" w:cs="Times New Roman"/>
          <w:spacing w:val="6"/>
        </w:rPr>
      </w:pPr>
      <w:r>
        <w:rPr>
          <w:rFonts w:hint="eastAsia"/>
        </w:rPr>
        <w:t xml:space="preserve">　　ア　校長は、児童・生徒が休業日を除き引続き７日間出席せず、その他その出席状況が良好でない場合において、その出席させないことについて保護者に正当な事由がないと認められるときは、速やかにその旨を市町</w:t>
      </w:r>
      <w:r>
        <w:rPr>
          <w:rFonts w:ascii="ＭＳ 明朝" w:hint="eastAsia"/>
        </w:rPr>
        <w:t>教育委員会</w:t>
      </w:r>
      <w:r>
        <w:rPr>
          <w:rFonts w:hint="eastAsia"/>
        </w:rPr>
        <w:t>に通知〔児様式例１〕する。</w:t>
      </w:r>
    </w:p>
    <w:p w14:paraId="6D3FEEEF" w14:textId="77777777" w:rsidR="00250083" w:rsidRDefault="005F13F8">
      <w:pPr>
        <w:adjustRightInd/>
        <w:ind w:left="442" w:firstLine="222"/>
        <w:rPr>
          <w:rFonts w:ascii="ＭＳ 明朝" w:cs="Times New Roman"/>
          <w:spacing w:val="6"/>
        </w:rPr>
      </w:pPr>
      <w:r>
        <w:rPr>
          <w:rFonts w:hint="eastAsia"/>
        </w:rPr>
        <w:t xml:space="preserve">　　　　　　　　　　　　　　　　　　　　　　　　　　　　　</w:t>
      </w:r>
      <w:r>
        <w:rPr>
          <w:rFonts w:cs="Times New Roman"/>
        </w:rPr>
        <w:t xml:space="preserve"> </w:t>
      </w:r>
      <w:r w:rsidR="00D85F83">
        <w:rPr>
          <w:rFonts w:cs="Times New Roman" w:hint="eastAsia"/>
        </w:rPr>
        <w:t xml:space="preserve">　</w:t>
      </w:r>
      <w:r>
        <w:rPr>
          <w:rFonts w:hint="eastAsia"/>
        </w:rPr>
        <w:t>（学教施行令第</w:t>
      </w:r>
      <w:r>
        <w:rPr>
          <w:rFonts w:ascii="ＭＳ 明朝" w:hAnsi="ＭＳ 明朝"/>
        </w:rPr>
        <w:t>20</w:t>
      </w:r>
      <w:r>
        <w:rPr>
          <w:rFonts w:hint="eastAsia"/>
        </w:rPr>
        <w:t>条）</w:t>
      </w:r>
    </w:p>
    <w:p w14:paraId="48BE45C1" w14:textId="77777777" w:rsidR="00250083" w:rsidRDefault="005F13F8">
      <w:pPr>
        <w:adjustRightInd/>
        <w:ind w:left="442"/>
        <w:rPr>
          <w:rFonts w:ascii="ＭＳ 明朝" w:cs="Times New Roman"/>
          <w:spacing w:val="6"/>
        </w:rPr>
      </w:pPr>
      <w:r>
        <w:rPr>
          <w:rFonts w:cs="Times New Roman"/>
        </w:rPr>
        <w:t xml:space="preserve"> </w:t>
      </w:r>
      <w:r>
        <w:rPr>
          <w:rFonts w:ascii="ＭＳ Ｐ明朝" w:hAnsi="ＭＳ Ｐ明朝" w:cs="ＭＳ Ｐ明朝"/>
        </w:rPr>
        <w:t xml:space="preserve"> (</w:t>
      </w:r>
      <w:r>
        <w:rPr>
          <w:rFonts w:ascii="ＭＳ 明朝" w:eastAsia="ＭＳ Ｐ明朝" w:cs="ＭＳ Ｐ明朝" w:hint="eastAsia"/>
        </w:rPr>
        <w:t>ｱ</w:t>
      </w:r>
      <w:r>
        <w:rPr>
          <w:rFonts w:ascii="ＭＳ Ｐ明朝" w:hAnsi="ＭＳ Ｐ明朝" w:cs="ＭＳ Ｐ明朝"/>
        </w:rPr>
        <w:t>)</w:t>
      </w:r>
      <w:r>
        <w:rPr>
          <w:rFonts w:ascii="ＭＳ 明朝" w:eastAsia="ＭＳ Ｐ明朝" w:cs="ＭＳ Ｐ明朝" w:hint="eastAsia"/>
          <w:w w:val="151"/>
        </w:rPr>
        <w:t xml:space="preserve">　</w:t>
      </w:r>
      <w:r>
        <w:rPr>
          <w:rFonts w:hint="eastAsia"/>
        </w:rPr>
        <w:t>校長は、実情を把握し、該当児童・生徒を速やかに出校させるよう努力する。</w:t>
      </w:r>
    </w:p>
    <w:p w14:paraId="4686CB90" w14:textId="77777777" w:rsidR="00250083" w:rsidRDefault="005F13F8">
      <w:pPr>
        <w:adjustRightInd/>
        <w:ind w:left="664" w:hanging="222"/>
        <w:rPr>
          <w:rFonts w:ascii="ＭＳ 明朝" w:cs="Times New Roman"/>
          <w:spacing w:val="6"/>
        </w:rPr>
      </w:pPr>
      <w:r>
        <w:rPr>
          <w:rFonts w:cs="Times New Roman"/>
        </w:rPr>
        <w:t xml:space="preserve"> </w:t>
      </w:r>
      <w:r>
        <w:rPr>
          <w:rFonts w:ascii="ＭＳ Ｐ明朝" w:hAnsi="ＭＳ Ｐ明朝" w:cs="ＭＳ Ｐ明朝"/>
        </w:rPr>
        <w:t xml:space="preserve"> (</w:t>
      </w:r>
      <w:r>
        <w:rPr>
          <w:rFonts w:ascii="ＭＳ 明朝" w:eastAsia="ＭＳ Ｐ明朝" w:cs="ＭＳ Ｐ明朝" w:hint="eastAsia"/>
        </w:rPr>
        <w:t>ｲ</w:t>
      </w:r>
      <w:r>
        <w:rPr>
          <w:rFonts w:ascii="ＭＳ Ｐ明朝" w:hAnsi="ＭＳ Ｐ明朝" w:cs="ＭＳ Ｐ明朝"/>
        </w:rPr>
        <w:t>)</w:t>
      </w:r>
      <w:r>
        <w:rPr>
          <w:rFonts w:ascii="ＭＳ 明朝" w:eastAsia="ＭＳ Ｐ明朝" w:cs="ＭＳ Ｐ明朝" w:hint="eastAsia"/>
          <w:w w:val="151"/>
        </w:rPr>
        <w:t xml:space="preserve">　</w:t>
      </w:r>
      <w:r>
        <w:rPr>
          <w:rFonts w:hint="eastAsia"/>
        </w:rPr>
        <w:t>該当児童・生徒がいる場合……地域の児童委員と連絡を密にする。</w:t>
      </w:r>
    </w:p>
    <w:p w14:paraId="6B72DB1E" w14:textId="77777777" w:rsidR="004B2DB6" w:rsidRDefault="005F13F8" w:rsidP="001A48AC">
      <w:pPr>
        <w:adjustRightInd/>
        <w:ind w:left="664" w:hanging="332"/>
      </w:pPr>
      <w:r>
        <w:rPr>
          <w:rFonts w:cs="Times New Roman"/>
        </w:rPr>
        <w:t xml:space="preserve"> </w:t>
      </w:r>
      <w:r>
        <w:rPr>
          <w:rFonts w:hint="eastAsia"/>
        </w:rPr>
        <w:t>イ　市町</w:t>
      </w:r>
      <w:r>
        <w:rPr>
          <w:rFonts w:ascii="ＭＳ 明朝" w:hint="eastAsia"/>
        </w:rPr>
        <w:t>教育委員会</w:t>
      </w:r>
      <w:r>
        <w:rPr>
          <w:rFonts w:hint="eastAsia"/>
        </w:rPr>
        <w:t>は、校長の通知を受けたとき、児童・生徒の保護者が就学義務を怠っていると認められるときは、その保護者に対して、児童・生徒の出席を督促しなければならない。</w:t>
      </w:r>
    </w:p>
    <w:p w14:paraId="3C3C33F8" w14:textId="277916F7" w:rsidR="00250083" w:rsidRDefault="005F13F8" w:rsidP="004B2DB6">
      <w:pPr>
        <w:adjustRightInd/>
        <w:ind w:leftChars="100" w:left="220" w:firstLineChars="500" w:firstLine="1100"/>
        <w:rPr>
          <w:rFonts w:ascii="ＭＳ 明朝" w:cs="Times New Roman"/>
          <w:spacing w:val="6"/>
        </w:rPr>
      </w:pPr>
      <w:r>
        <w:rPr>
          <w:rFonts w:hint="eastAsia"/>
        </w:rPr>
        <w:t xml:space="preserve">　　　　　　　　　　　　　　</w:t>
      </w:r>
      <w:r>
        <w:rPr>
          <w:rFonts w:cs="Times New Roman"/>
        </w:rPr>
        <w:t xml:space="preserve">    </w:t>
      </w:r>
      <w:r>
        <w:rPr>
          <w:rFonts w:hint="eastAsia"/>
        </w:rPr>
        <w:t xml:space="preserve">　　　　　　　　　　　（学教施行令第</w:t>
      </w:r>
      <w:r>
        <w:rPr>
          <w:rFonts w:ascii="ＭＳ 明朝" w:hAnsi="ＭＳ 明朝"/>
        </w:rPr>
        <w:t>21</w:t>
      </w:r>
      <w:r>
        <w:rPr>
          <w:rFonts w:hint="eastAsia"/>
        </w:rPr>
        <w:t>条）</w:t>
      </w:r>
    </w:p>
    <w:p w14:paraId="0614DB4B" w14:textId="77777777" w:rsidR="000B4E42" w:rsidRDefault="000B4E42" w:rsidP="001A48AC">
      <w:pPr>
        <w:adjustRightInd/>
        <w:spacing w:line="442" w:lineRule="exact"/>
        <w:rPr>
          <w:rFonts w:ascii="ＭＳ 明朝" w:eastAsia="ＭＳ ゴシック" w:cs="ＭＳ ゴシック"/>
          <w:b/>
          <w:bCs/>
          <w:sz w:val="24"/>
          <w:szCs w:val="24"/>
        </w:rPr>
      </w:pPr>
      <w:bookmarkStart w:id="0" w:name="８_出席停止"/>
      <w:bookmarkEnd w:id="0"/>
    </w:p>
    <w:p w14:paraId="6CA29712" w14:textId="207A1218" w:rsidR="00250083" w:rsidRDefault="005F13F8" w:rsidP="001A48AC">
      <w:pPr>
        <w:adjustRightInd/>
        <w:spacing w:line="442" w:lineRule="exact"/>
        <w:rPr>
          <w:rFonts w:ascii="ＭＳ 明朝" w:cs="Times New Roman"/>
          <w:spacing w:val="6"/>
        </w:rPr>
      </w:pPr>
      <w:r>
        <w:rPr>
          <w:rFonts w:ascii="ＭＳ 明朝" w:eastAsia="ＭＳ ゴシック" w:cs="ＭＳ ゴシック" w:hint="eastAsia"/>
          <w:b/>
          <w:bCs/>
          <w:sz w:val="24"/>
          <w:szCs w:val="24"/>
        </w:rPr>
        <w:t>８　出席停止</w:t>
      </w:r>
    </w:p>
    <w:p w14:paraId="348A6F8C" w14:textId="1B0CAF9D" w:rsidR="00250083" w:rsidRPr="000B4E42" w:rsidRDefault="005F13F8" w:rsidP="000B4E42">
      <w:pPr>
        <w:adjustRightInd/>
        <w:spacing w:line="420" w:lineRule="exact"/>
        <w:ind w:firstLineChars="100" w:firstLine="220"/>
        <w:rPr>
          <w:rFonts w:ascii="ＭＳ 明朝" w:hAnsi="ＭＳ 明朝" w:cs="Times New Roman"/>
          <w:spacing w:val="6"/>
        </w:rPr>
      </w:pPr>
      <w:r w:rsidRPr="000B4E42">
        <w:rPr>
          <w:rFonts w:ascii="ＭＳ 明朝" w:hAnsi="ＭＳ 明朝" w:cs="ＭＳ Ｐ明朝"/>
        </w:rPr>
        <w:t>(1)</w:t>
      </w:r>
      <w:r w:rsidR="000B4E42">
        <w:rPr>
          <w:rFonts w:ascii="ＭＳ 明朝" w:hAnsi="ＭＳ 明朝" w:cs="ＭＳ Ｐ明朝" w:hint="eastAsia"/>
        </w:rPr>
        <w:t xml:space="preserve">　</w:t>
      </w:r>
      <w:r w:rsidRPr="000B4E42">
        <w:rPr>
          <w:rFonts w:ascii="ＭＳ 明朝" w:hAnsi="ＭＳ 明朝" w:hint="eastAsia"/>
        </w:rPr>
        <w:t>性行不良の場合</w:t>
      </w:r>
    </w:p>
    <w:p w14:paraId="3DE617D0" w14:textId="77777777" w:rsidR="00250083" w:rsidRDefault="005F13F8" w:rsidP="001A48AC">
      <w:pPr>
        <w:adjustRightInd/>
        <w:ind w:left="660" w:hangingChars="300" w:hanging="660"/>
        <w:rPr>
          <w:rFonts w:ascii="ＭＳ 明朝" w:cs="Times New Roman"/>
          <w:spacing w:val="6"/>
        </w:rPr>
      </w:pPr>
      <w:r>
        <w:rPr>
          <w:rFonts w:ascii="ＭＳ 明朝" w:hint="eastAsia"/>
        </w:rPr>
        <w:t xml:space="preserve">　　ア　市町教育委員会は、性行不良で他の児童・生徒の教育に妨げがあると認める児童・生徒があるときは、その保護者に対して、児童・生徒の出席停止を命ずることができる。</w:t>
      </w:r>
    </w:p>
    <w:p w14:paraId="3F2C6B1E" w14:textId="77777777" w:rsidR="00250083" w:rsidRDefault="005F13F8">
      <w:pPr>
        <w:adjustRightInd/>
        <w:ind w:left="664"/>
        <w:rPr>
          <w:rFonts w:ascii="ＭＳ 明朝" w:cs="Times New Roman"/>
          <w:spacing w:val="6"/>
        </w:rPr>
      </w:pPr>
      <w:r>
        <w:rPr>
          <w:rFonts w:ascii="ＭＳ 明朝" w:hint="eastAsia"/>
        </w:rPr>
        <w:t xml:space="preserve">　　　　　　　　　　　　　　　　　　　　　　　　　　　　　</w:t>
      </w:r>
      <w:r>
        <w:rPr>
          <w:rFonts w:ascii="ＭＳ 明朝" w:hAnsi="ＭＳ 明朝"/>
        </w:rPr>
        <w:t xml:space="preserve"> </w:t>
      </w:r>
      <w:r w:rsidR="00D85F83">
        <w:rPr>
          <w:rFonts w:ascii="ＭＳ 明朝" w:hAnsi="ＭＳ 明朝" w:hint="eastAsia"/>
        </w:rPr>
        <w:t xml:space="preserve">　</w:t>
      </w:r>
      <w:r>
        <w:rPr>
          <w:rFonts w:ascii="ＭＳ 明朝" w:hint="eastAsia"/>
        </w:rPr>
        <w:t>（学教法第</w:t>
      </w:r>
      <w:r>
        <w:rPr>
          <w:rFonts w:ascii="ＭＳ 明朝" w:hAnsi="ＭＳ 明朝"/>
        </w:rPr>
        <w:t>35</w:t>
      </w:r>
      <w:r>
        <w:rPr>
          <w:rFonts w:ascii="ＭＳ 明朝" w:hint="eastAsia"/>
        </w:rPr>
        <w:t>・</w:t>
      </w:r>
      <w:r>
        <w:rPr>
          <w:rFonts w:ascii="ＭＳ 明朝" w:hAnsi="ＭＳ 明朝"/>
        </w:rPr>
        <w:t>49</w:t>
      </w:r>
      <w:r>
        <w:rPr>
          <w:rFonts w:ascii="ＭＳ 明朝" w:hint="eastAsia"/>
        </w:rPr>
        <w:t>条）</w:t>
      </w:r>
    </w:p>
    <w:p w14:paraId="26162E99" w14:textId="77777777" w:rsidR="00250083" w:rsidRDefault="005F13F8" w:rsidP="00140ADD">
      <w:pPr>
        <w:adjustRightInd/>
        <w:ind w:left="660" w:hangingChars="300" w:hanging="660"/>
        <w:jc w:val="left"/>
        <w:rPr>
          <w:rFonts w:ascii="ＭＳ 明朝" w:cs="Times New Roman"/>
          <w:spacing w:val="6"/>
        </w:rPr>
      </w:pPr>
      <w:r>
        <w:rPr>
          <w:rFonts w:hint="eastAsia"/>
        </w:rPr>
        <w:t xml:space="preserve">　　イ　性行不良であって他の児童・生徒の教育の妨げがあると認める児童・生徒があるときは、校長は</w:t>
      </w:r>
      <w:r>
        <w:rPr>
          <w:rFonts w:ascii="ＭＳ 明朝" w:hint="eastAsia"/>
        </w:rPr>
        <w:t>あらかじめ市町教育委員会の指示を受けて出席停止を命じることができる。</w:t>
      </w:r>
    </w:p>
    <w:p w14:paraId="3C066F1C" w14:textId="3EA00D10" w:rsidR="00250083" w:rsidRDefault="005F13F8">
      <w:pPr>
        <w:adjustRightInd/>
        <w:ind w:left="664" w:hanging="664"/>
        <w:rPr>
          <w:rFonts w:ascii="ＭＳ 明朝" w:cs="Times New Roman"/>
          <w:spacing w:val="6"/>
        </w:rPr>
      </w:pPr>
      <w:r>
        <w:rPr>
          <w:rFonts w:ascii="ＭＳ 明朝" w:hint="eastAsia"/>
        </w:rPr>
        <w:t xml:space="preserve">　　　　ただし、緊急の必要がある場合には、校長は、市町教育委員会の指示を受けることなく、出席停止を命ずることができ、その場合には、事後速やかに市町教育委員会に報告しなければならない。</w:t>
      </w:r>
      <w:r>
        <w:rPr>
          <w:rFonts w:ascii="ＭＳ 明朝" w:hAnsi="ＭＳ 明朝"/>
        </w:rPr>
        <w:t xml:space="preserve">    </w:t>
      </w:r>
      <w:r>
        <w:rPr>
          <w:rFonts w:ascii="ＭＳ 明朝" w:hint="eastAsia"/>
        </w:rPr>
        <w:t xml:space="preserve">　　　　　　　　　　　　　　　　　</w:t>
      </w:r>
      <w:r w:rsidR="004B2DB6">
        <w:rPr>
          <w:rFonts w:ascii="ＭＳ 明朝" w:hint="eastAsia"/>
        </w:rPr>
        <w:t xml:space="preserve">　</w:t>
      </w:r>
      <w:r>
        <w:rPr>
          <w:rFonts w:ascii="ＭＳ 明朝" w:hint="eastAsia"/>
        </w:rPr>
        <w:t xml:space="preserve">　</w:t>
      </w:r>
      <w:r>
        <w:rPr>
          <w:rFonts w:ascii="ＭＳ 明朝" w:hAnsi="ＭＳ 明朝"/>
        </w:rPr>
        <w:t xml:space="preserve"> </w:t>
      </w:r>
      <w:r>
        <w:rPr>
          <w:rFonts w:ascii="ＭＳ 明朝" w:hint="eastAsia"/>
        </w:rPr>
        <w:t>（市町学校管理規則・準則）</w:t>
      </w:r>
    </w:p>
    <w:p w14:paraId="5DE1629B" w14:textId="77777777" w:rsidR="00250083" w:rsidRDefault="005F13F8">
      <w:pPr>
        <w:adjustRightInd/>
        <w:ind w:left="664" w:hanging="664"/>
        <w:rPr>
          <w:rFonts w:ascii="ＭＳ 明朝" w:cs="Times New Roman"/>
          <w:spacing w:val="6"/>
        </w:rPr>
      </w:pPr>
      <w:r>
        <w:rPr>
          <w:rFonts w:ascii="ＭＳ 明朝" w:eastAsia="ＭＳ Ｐ明朝" w:cs="ＭＳ Ｐ明朝" w:hint="eastAsia"/>
          <w:w w:val="151"/>
        </w:rPr>
        <w:t xml:space="preserve">　　　</w:t>
      </w:r>
      <w:r>
        <w:rPr>
          <w:rFonts w:ascii="ＭＳ Ｐ明朝" w:hAnsi="ＭＳ Ｐ明朝" w:cs="ＭＳ Ｐ明朝"/>
        </w:rPr>
        <w:t>(</w:t>
      </w:r>
      <w:r>
        <w:rPr>
          <w:rFonts w:ascii="ＭＳ 明朝" w:eastAsia="ＭＳ Ｐ明朝" w:cs="ＭＳ Ｐ明朝" w:hint="eastAsia"/>
        </w:rPr>
        <w:t>ｱ</w:t>
      </w:r>
      <w:r>
        <w:rPr>
          <w:rFonts w:ascii="ＭＳ Ｐ明朝" w:hAnsi="ＭＳ Ｐ明朝" w:cs="ＭＳ Ｐ明朝"/>
        </w:rPr>
        <w:t xml:space="preserve">)  </w:t>
      </w:r>
      <w:r>
        <w:rPr>
          <w:rFonts w:hint="eastAsia"/>
        </w:rPr>
        <w:t>市町立学校管理規則の運用について</w:t>
      </w:r>
    </w:p>
    <w:p w14:paraId="7A8F1C70" w14:textId="1BE6D4AA" w:rsidR="004B2DB6" w:rsidRDefault="005F13F8" w:rsidP="004B2DB6">
      <w:pPr>
        <w:wordWrap w:val="0"/>
        <w:overflowPunct/>
        <w:adjustRightInd/>
        <w:ind w:firstLineChars="400" w:firstLine="880"/>
        <w:jc w:val="left"/>
        <w:rPr>
          <w:rFonts w:ascii="ＭＳ 明朝" w:cs="Times New Roman"/>
          <w:spacing w:val="6"/>
        </w:rPr>
      </w:pPr>
      <w:r>
        <w:rPr>
          <w:rFonts w:ascii="ＭＳ 明朝" w:eastAsia="ＭＳ Ｐ明朝" w:cs="ＭＳ Ｐ明朝" w:hint="eastAsia"/>
        </w:rPr>
        <w:t>ａ</w:t>
      </w:r>
      <w:r>
        <w:rPr>
          <w:rFonts w:cs="Times New Roman"/>
        </w:rPr>
        <w:t xml:space="preserve">  </w:t>
      </w:r>
      <w:r>
        <w:rPr>
          <w:rFonts w:hint="eastAsia"/>
        </w:rPr>
        <w:t>学教法第</w:t>
      </w:r>
      <w:r>
        <w:rPr>
          <w:rFonts w:ascii="ＭＳ 明朝" w:hAnsi="ＭＳ 明朝"/>
        </w:rPr>
        <w:t>35</w:t>
      </w:r>
      <w:r>
        <w:rPr>
          <w:rFonts w:hint="eastAsia"/>
        </w:rPr>
        <w:t>条（児童の出席停止）及び第</w:t>
      </w:r>
      <w:r>
        <w:rPr>
          <w:rFonts w:ascii="ＭＳ 明朝" w:hAnsi="ＭＳ 明朝"/>
        </w:rPr>
        <w:t>49</w:t>
      </w:r>
      <w:r>
        <w:rPr>
          <w:rFonts w:hint="eastAsia"/>
        </w:rPr>
        <w:t>条（準用規定）に規定する出席停止につ</w:t>
      </w:r>
      <w:r w:rsidR="004B2DB6">
        <w:rPr>
          <w:rFonts w:hint="eastAsia"/>
        </w:rPr>
        <w:t xml:space="preserve">　　　　　</w:t>
      </w:r>
      <w:r>
        <w:rPr>
          <w:rFonts w:hint="eastAsia"/>
        </w:rPr>
        <w:t>いては、その性質上軽々しく行われるものではないことから、あらかじめ市町教育委</w:t>
      </w:r>
      <w:r w:rsidR="004B2DB6">
        <w:rPr>
          <w:rFonts w:hint="eastAsia"/>
        </w:rPr>
        <w:t xml:space="preserve">　　　　　</w:t>
      </w:r>
      <w:r>
        <w:rPr>
          <w:rFonts w:hint="eastAsia"/>
        </w:rPr>
        <w:t>員会に申し出〔児様式例２〕をし、その指示〔児様式例３〕を受けて、校長が出席停</w:t>
      </w:r>
      <w:r w:rsidR="004B2DB6">
        <w:rPr>
          <w:rFonts w:hint="eastAsia"/>
        </w:rPr>
        <w:t xml:space="preserve">　　　　　</w:t>
      </w:r>
      <w:r>
        <w:rPr>
          <w:rFonts w:hint="eastAsia"/>
        </w:rPr>
        <w:t>止〔児様式例４〕を命ずることができる。</w:t>
      </w:r>
    </w:p>
    <w:p w14:paraId="4738270D" w14:textId="7158616C" w:rsidR="004B2DB6" w:rsidRDefault="005F13F8" w:rsidP="004B2DB6">
      <w:pPr>
        <w:wordWrap w:val="0"/>
        <w:overflowPunct/>
        <w:adjustRightInd/>
        <w:ind w:firstLineChars="400" w:firstLine="880"/>
        <w:jc w:val="left"/>
        <w:rPr>
          <w:rFonts w:ascii="ＭＳ 明朝" w:cs="Times New Roman"/>
          <w:spacing w:val="6"/>
        </w:rPr>
      </w:pPr>
      <w:r>
        <w:rPr>
          <w:rFonts w:ascii="ＭＳ 明朝" w:eastAsia="ＭＳ Ｐ明朝" w:cs="ＭＳ Ｐ明朝" w:hint="eastAsia"/>
        </w:rPr>
        <w:t>ｂ</w:t>
      </w:r>
      <w:r w:rsidR="004B2DB6">
        <w:rPr>
          <w:rFonts w:ascii="ＭＳ 明朝" w:eastAsia="ＭＳ Ｐ明朝" w:cs="ＭＳ Ｐ明朝" w:hint="eastAsia"/>
        </w:rPr>
        <w:t xml:space="preserve">　</w:t>
      </w:r>
      <w:r>
        <w:rPr>
          <w:rFonts w:hint="eastAsia"/>
        </w:rPr>
        <w:t>ただし、緊急に出席停止の措置を必要とする場合は、校長は、市町教育委員会の指示</w:t>
      </w:r>
      <w:r w:rsidR="004B2DB6">
        <w:rPr>
          <w:rFonts w:hint="eastAsia"/>
        </w:rPr>
        <w:t xml:space="preserve">　　　　　</w:t>
      </w:r>
      <w:r>
        <w:rPr>
          <w:rFonts w:hint="eastAsia"/>
        </w:rPr>
        <w:t>を受けることなく出席停止を命ずることができる。これを命じたときは、速やかに市</w:t>
      </w:r>
      <w:r w:rsidR="004B2DB6">
        <w:rPr>
          <w:rFonts w:hint="eastAsia"/>
        </w:rPr>
        <w:t xml:space="preserve">　　　　　</w:t>
      </w:r>
      <w:r>
        <w:rPr>
          <w:rFonts w:hint="eastAsia"/>
        </w:rPr>
        <w:t>町教育委員会に報告〔児様式例５〕する。</w:t>
      </w:r>
    </w:p>
    <w:p w14:paraId="4F967864" w14:textId="03D083BE" w:rsidR="00250083" w:rsidRDefault="005F13F8" w:rsidP="004B2DB6">
      <w:pPr>
        <w:wordWrap w:val="0"/>
        <w:overflowPunct/>
        <w:adjustRightInd/>
        <w:ind w:firstLineChars="400" w:firstLine="880"/>
        <w:jc w:val="left"/>
      </w:pPr>
      <w:r>
        <w:rPr>
          <w:rFonts w:ascii="ＭＳ 明朝" w:eastAsia="ＭＳ Ｐ明朝" w:cs="ＭＳ Ｐ明朝" w:hint="eastAsia"/>
        </w:rPr>
        <w:t>ｃ</w:t>
      </w:r>
      <w:r>
        <w:rPr>
          <w:rFonts w:hint="eastAsia"/>
        </w:rPr>
        <w:t xml:space="preserve">　校長は出席停止について市町教育委員会の権限に属する事務を補助執行（専決）　　　　　</w:t>
      </w:r>
      <w:r w:rsidR="001A48AC">
        <w:t xml:space="preserve">  </w:t>
      </w:r>
      <w:r w:rsidR="004B2DB6">
        <w:rPr>
          <w:rFonts w:hint="eastAsia"/>
        </w:rPr>
        <w:t xml:space="preserve">　</w:t>
      </w:r>
      <w:r>
        <w:rPr>
          <w:rFonts w:hint="eastAsia"/>
        </w:rPr>
        <w:t>する。</w:t>
      </w:r>
    </w:p>
    <w:p w14:paraId="715AB32A" w14:textId="77777777" w:rsidR="004B2DB6" w:rsidRDefault="004B2DB6" w:rsidP="004B2DB6">
      <w:pPr>
        <w:wordWrap w:val="0"/>
        <w:overflowPunct/>
        <w:adjustRightInd/>
        <w:jc w:val="left"/>
        <w:rPr>
          <w:rFonts w:ascii="ＭＳ 明朝" w:cs="Times New Roman"/>
          <w:spacing w:val="6"/>
        </w:rPr>
      </w:pPr>
    </w:p>
    <w:p w14:paraId="5B23F029" w14:textId="77777777" w:rsidR="004B2DB6" w:rsidRDefault="005F13F8" w:rsidP="004B2DB6">
      <w:pPr>
        <w:overflowPunct/>
        <w:adjustRightInd/>
        <w:ind w:firstLineChars="400" w:firstLine="880"/>
        <w:jc w:val="left"/>
      </w:pPr>
      <w:r>
        <w:rPr>
          <w:rFonts w:hint="eastAsia"/>
        </w:rPr>
        <w:lastRenderedPageBreak/>
        <w:t>・　出席停止命令行為は文書交付とする。ただし、緊急を要するときは口頭でもよい。</w:t>
      </w:r>
    </w:p>
    <w:p w14:paraId="5A9576DC" w14:textId="64744264" w:rsidR="00250083" w:rsidRDefault="005F13F8" w:rsidP="004B2DB6">
      <w:pPr>
        <w:overflowPunct/>
        <w:adjustRightInd/>
        <w:ind w:firstLineChars="400" w:firstLine="880"/>
        <w:jc w:val="left"/>
      </w:pPr>
      <w:r>
        <w:rPr>
          <w:rFonts w:hint="eastAsia"/>
        </w:rPr>
        <w:t>・</w:t>
      </w:r>
      <w:r>
        <w:rPr>
          <w:rFonts w:cs="Times New Roman"/>
        </w:rPr>
        <w:t xml:space="preserve">  </w:t>
      </w:r>
      <w:r>
        <w:rPr>
          <w:rFonts w:hint="eastAsia"/>
        </w:rPr>
        <w:t>出席停止命令書交付者は校長とする。</w:t>
      </w:r>
    </w:p>
    <w:p w14:paraId="198E5C48" w14:textId="0CC13C13" w:rsidR="004B2DB6" w:rsidRDefault="005F13F8" w:rsidP="004B2DB6">
      <w:pPr>
        <w:adjustRightInd/>
        <w:jc w:val="left"/>
        <w:rPr>
          <w:rFonts w:ascii="ＭＳ 明朝" w:cs="Times New Roman"/>
          <w:spacing w:val="6"/>
        </w:rPr>
      </w:pPr>
      <w:r>
        <w:rPr>
          <w:rFonts w:hint="eastAsia"/>
        </w:rPr>
        <w:t xml:space="preserve">　　　　・</w:t>
      </w:r>
      <w:r>
        <w:rPr>
          <w:rFonts w:cs="Times New Roman"/>
        </w:rPr>
        <w:t xml:space="preserve">  </w:t>
      </w:r>
      <w:r>
        <w:rPr>
          <w:rFonts w:hint="eastAsia"/>
        </w:rPr>
        <w:t>交付は原則として手交とする。</w:t>
      </w:r>
    </w:p>
    <w:p w14:paraId="487AC6F4" w14:textId="72A0B00A" w:rsidR="00250083" w:rsidRDefault="005F13F8" w:rsidP="004B2DB6">
      <w:pPr>
        <w:adjustRightInd/>
        <w:ind w:firstLineChars="400" w:firstLine="880"/>
        <w:jc w:val="left"/>
        <w:rPr>
          <w:rFonts w:ascii="ＭＳ 明朝" w:cs="Times New Roman"/>
          <w:spacing w:val="6"/>
        </w:rPr>
      </w:pPr>
      <w:r>
        <w:rPr>
          <w:rFonts w:hint="eastAsia"/>
        </w:rPr>
        <w:t>・　出席停止命令書受領者は原則として、該当児童・生徒の保護者とする。</w:t>
      </w:r>
    </w:p>
    <w:p w14:paraId="292F51F6" w14:textId="3C71A2CF" w:rsidR="00250083" w:rsidRDefault="005F13F8" w:rsidP="004B2DB6">
      <w:pPr>
        <w:wordWrap w:val="0"/>
        <w:overflowPunct/>
        <w:adjustRightInd/>
        <w:ind w:firstLineChars="400" w:firstLine="880"/>
        <w:jc w:val="left"/>
        <w:rPr>
          <w:rFonts w:ascii="ＭＳ 明朝" w:cs="Times New Roman"/>
          <w:spacing w:val="6"/>
        </w:rPr>
      </w:pPr>
      <w:r>
        <w:rPr>
          <w:rFonts w:ascii="ＭＳ 明朝" w:eastAsia="ＭＳ Ｐ明朝" w:cs="ＭＳ Ｐ明朝" w:hint="eastAsia"/>
        </w:rPr>
        <w:t>ｄ</w:t>
      </w:r>
      <w:r>
        <w:rPr>
          <w:rFonts w:ascii="ＭＳ Ｐ明朝" w:hAnsi="ＭＳ Ｐ明朝" w:cs="ＭＳ Ｐ明朝"/>
        </w:rPr>
        <w:t xml:space="preserve">  </w:t>
      </w:r>
      <w:r>
        <w:rPr>
          <w:rFonts w:hint="eastAsia"/>
        </w:rPr>
        <w:t>出席停止を校長が命じた場合の効力発生時期は、該当児童・生徒の保護者が出席停止</w:t>
      </w:r>
      <w:r w:rsidR="004B2DB6">
        <w:rPr>
          <w:rFonts w:hint="eastAsia"/>
        </w:rPr>
        <w:t xml:space="preserve">　　　　　</w:t>
      </w:r>
      <w:r>
        <w:rPr>
          <w:rFonts w:hint="eastAsia"/>
        </w:rPr>
        <w:t>命令について、一般に了知し得べき状態の生じたときに効力を生ずる。</w:t>
      </w:r>
    </w:p>
    <w:p w14:paraId="1768239C" w14:textId="77777777" w:rsidR="00250083" w:rsidRDefault="005F13F8">
      <w:pPr>
        <w:adjustRightInd/>
        <w:rPr>
          <w:rFonts w:ascii="ＭＳ 明朝" w:cs="Times New Roman"/>
          <w:spacing w:val="6"/>
        </w:rPr>
      </w:pPr>
      <w:r>
        <w:rPr>
          <w:rFonts w:hint="eastAsia"/>
        </w:rPr>
        <w:t xml:space="preserve">　　　</w:t>
      </w:r>
      <w:r>
        <w:rPr>
          <w:rFonts w:ascii="ＭＳ Ｐ明朝" w:hAnsi="ＭＳ Ｐ明朝" w:cs="ＭＳ Ｐ明朝"/>
        </w:rPr>
        <w:t>(</w:t>
      </w:r>
      <w:r>
        <w:rPr>
          <w:rFonts w:ascii="ＭＳ 明朝" w:eastAsia="ＭＳ Ｐ明朝" w:cs="ＭＳ Ｐ明朝" w:hint="eastAsia"/>
        </w:rPr>
        <w:t>ｲ</w:t>
      </w:r>
      <w:r>
        <w:rPr>
          <w:rFonts w:ascii="ＭＳ Ｐ明朝" w:hAnsi="ＭＳ Ｐ明朝" w:cs="ＭＳ Ｐ明朝"/>
        </w:rPr>
        <w:t>)</w:t>
      </w:r>
      <w:r>
        <w:rPr>
          <w:rFonts w:ascii="ＭＳ 明朝" w:eastAsia="ＭＳ Ｐ明朝" w:cs="ＭＳ Ｐ明朝" w:hint="eastAsia"/>
          <w:w w:val="151"/>
        </w:rPr>
        <w:t xml:space="preserve">　</w:t>
      </w:r>
      <w:r>
        <w:rPr>
          <w:rFonts w:hint="eastAsia"/>
        </w:rPr>
        <w:t>出席停止の解除</w:t>
      </w:r>
    </w:p>
    <w:p w14:paraId="112AD7F7" w14:textId="77777777" w:rsidR="00250083" w:rsidRDefault="005F13F8" w:rsidP="00140ADD">
      <w:pPr>
        <w:adjustRightInd/>
        <w:ind w:left="880" w:hangingChars="400" w:hanging="880"/>
        <w:rPr>
          <w:rFonts w:ascii="ＭＳ 明朝" w:cs="Times New Roman"/>
          <w:spacing w:val="6"/>
        </w:rPr>
      </w:pPr>
      <w:r>
        <w:rPr>
          <w:rFonts w:hint="eastAsia"/>
        </w:rPr>
        <w:t xml:space="preserve">　　　　　出席停止の期間中の該当児童・生徒の状況によって、出席停止の解除を適当と認めたときは、速やかに決定の手続きに準じて処置をとる。</w:t>
      </w:r>
      <w:r>
        <w:rPr>
          <w:rFonts w:cs="Times New Roman"/>
        </w:rPr>
        <w:t xml:space="preserve">  </w:t>
      </w:r>
    </w:p>
    <w:p w14:paraId="33ABCC5D" w14:textId="4A66CE33" w:rsidR="00250083" w:rsidRPr="003C7142" w:rsidRDefault="005F13F8" w:rsidP="00882542">
      <w:pPr>
        <w:adjustRightInd/>
        <w:ind w:firstLineChars="100" w:firstLine="220"/>
        <w:rPr>
          <w:rFonts w:ascii="ＭＳ 明朝" w:hAnsi="ＭＳ 明朝" w:cs="Times New Roman"/>
          <w:spacing w:val="6"/>
        </w:rPr>
      </w:pPr>
      <w:r w:rsidRPr="003C7142">
        <w:rPr>
          <w:rFonts w:ascii="ＭＳ 明朝" w:hAnsi="ＭＳ 明朝" w:cs="ＭＳ Ｐ明朝"/>
        </w:rPr>
        <w:t>(2)</w:t>
      </w:r>
      <w:r w:rsidR="003C7142">
        <w:rPr>
          <w:rFonts w:ascii="ＭＳ 明朝" w:hAnsi="ＭＳ 明朝" w:cs="ＭＳ Ｐ明朝" w:hint="eastAsia"/>
          <w:w w:val="151"/>
        </w:rPr>
        <w:t xml:space="preserve">　</w:t>
      </w:r>
      <w:r w:rsidRPr="003C7142">
        <w:rPr>
          <w:rFonts w:ascii="ＭＳ 明朝" w:hAnsi="ＭＳ 明朝" w:hint="eastAsia"/>
        </w:rPr>
        <w:t>感染症の場合</w:t>
      </w:r>
    </w:p>
    <w:p w14:paraId="60CBD703" w14:textId="6E7FAE8C" w:rsidR="00250083" w:rsidRDefault="005F13F8" w:rsidP="00140ADD">
      <w:pPr>
        <w:adjustRightInd/>
        <w:ind w:left="660" w:hangingChars="300" w:hanging="660"/>
        <w:rPr>
          <w:rFonts w:ascii="ＭＳ 明朝" w:cs="Times New Roman"/>
          <w:spacing w:val="6"/>
        </w:rPr>
      </w:pPr>
      <w:r>
        <w:rPr>
          <w:rFonts w:hint="eastAsia"/>
        </w:rPr>
        <w:t xml:space="preserve">　　ア　校長は、感染症にかかっており、かかっておる疑いがあり、又はかかるおそれのある児童・生徒には、出席を停止させることができる。　　　</w:t>
      </w:r>
      <w:r>
        <w:rPr>
          <w:rFonts w:cs="Times New Roman"/>
        </w:rPr>
        <w:t xml:space="preserve">        </w:t>
      </w:r>
      <w:r w:rsidR="004B2DB6">
        <w:rPr>
          <w:rFonts w:cs="Times New Roman" w:hint="eastAsia"/>
        </w:rPr>
        <w:t xml:space="preserve">　</w:t>
      </w:r>
      <w:r w:rsidR="001A48AC">
        <w:rPr>
          <w:rFonts w:hint="eastAsia"/>
        </w:rPr>
        <w:t xml:space="preserve">　</w:t>
      </w:r>
      <w:r>
        <w:rPr>
          <w:rFonts w:hint="eastAsia"/>
        </w:rPr>
        <w:t>（保健安全法第</w:t>
      </w:r>
      <w:r>
        <w:rPr>
          <w:rFonts w:ascii="ＭＳ 明朝" w:hAnsi="ＭＳ 明朝"/>
        </w:rPr>
        <w:t>19</w:t>
      </w:r>
      <w:r>
        <w:rPr>
          <w:rFonts w:hint="eastAsia"/>
        </w:rPr>
        <w:t>条）</w:t>
      </w:r>
    </w:p>
    <w:p w14:paraId="07047605" w14:textId="77777777" w:rsidR="00250083" w:rsidRDefault="005F13F8">
      <w:pPr>
        <w:adjustRightInd/>
        <w:ind w:left="1216" w:hanging="442"/>
        <w:rPr>
          <w:rFonts w:ascii="ＭＳ 明朝" w:cs="Times New Roman"/>
          <w:spacing w:val="6"/>
        </w:rPr>
      </w:pPr>
      <w:r>
        <w:rPr>
          <w:rFonts w:cs="Times New Roman"/>
        </w:rPr>
        <w:t xml:space="preserve"> </w:t>
      </w:r>
      <w:r>
        <w:rPr>
          <w:rFonts w:hint="eastAsia"/>
        </w:rPr>
        <w:t>なお、その場合、校長は学校医、保健所の助言を得て行う。</w:t>
      </w:r>
    </w:p>
    <w:p w14:paraId="51304ED2" w14:textId="77777777" w:rsidR="00250083" w:rsidRDefault="005F13F8">
      <w:pPr>
        <w:adjustRightInd/>
        <w:rPr>
          <w:rFonts w:ascii="ＭＳ 明朝" w:cs="Times New Roman"/>
          <w:spacing w:val="6"/>
        </w:rPr>
      </w:pPr>
      <w:r>
        <w:rPr>
          <w:rFonts w:hint="eastAsia"/>
        </w:rPr>
        <w:t xml:space="preserve">　　イ</w:t>
      </w:r>
      <w:r>
        <w:rPr>
          <w:rFonts w:cs="Times New Roman"/>
        </w:rPr>
        <w:t xml:space="preserve">  </w:t>
      </w:r>
      <w:r>
        <w:rPr>
          <w:rFonts w:hint="eastAsia"/>
        </w:rPr>
        <w:t>出席停止の指示</w:t>
      </w:r>
    </w:p>
    <w:p w14:paraId="454CA030" w14:textId="77777777" w:rsidR="00250083" w:rsidRDefault="005F13F8" w:rsidP="00140ADD">
      <w:pPr>
        <w:adjustRightInd/>
        <w:ind w:left="660" w:hangingChars="300" w:hanging="660"/>
        <w:rPr>
          <w:rFonts w:ascii="ＭＳ 明朝" w:cs="Times New Roman"/>
          <w:spacing w:val="6"/>
        </w:rPr>
      </w:pPr>
      <w:r w:rsidRPr="00882542">
        <w:rPr>
          <w:rFonts w:ascii="ＭＳ 明朝" w:hAnsi="ＭＳ 明朝" w:cs="Times New Roman"/>
        </w:rPr>
        <w:t xml:space="preserve">        </w:t>
      </w:r>
      <w:r w:rsidRPr="00882542">
        <w:rPr>
          <w:rFonts w:ascii="ＭＳ 明朝" w:hAnsi="ＭＳ 明朝" w:hint="eastAsia"/>
        </w:rPr>
        <w:t>校長は保健安全法第</w:t>
      </w:r>
      <w:r w:rsidRPr="00882542">
        <w:rPr>
          <w:rFonts w:ascii="ＭＳ 明朝" w:hAnsi="ＭＳ 明朝" w:cs="ＭＳ Ｐ明朝"/>
        </w:rPr>
        <w:t>19</w:t>
      </w:r>
      <w:r w:rsidRPr="00882542">
        <w:rPr>
          <w:rFonts w:ascii="ＭＳ 明朝" w:hAnsi="ＭＳ 明朝" w:hint="eastAsia"/>
        </w:rPr>
        <w:t>条により、出席を停止させようとするときは、その理由及び期間</w:t>
      </w:r>
      <w:r>
        <w:rPr>
          <w:rFonts w:hint="eastAsia"/>
        </w:rPr>
        <w:t>を明らかにして、保護者に出席停止の指示をしなければならない。〔児様式例６〕</w:t>
      </w:r>
    </w:p>
    <w:p w14:paraId="55AD4F2E" w14:textId="77777777" w:rsidR="004B2DB6" w:rsidRDefault="005F13F8" w:rsidP="00882542">
      <w:pPr>
        <w:adjustRightInd/>
        <w:ind w:left="440" w:hangingChars="200" w:hanging="440"/>
      </w:pPr>
      <w:r>
        <w:rPr>
          <w:rFonts w:hint="eastAsia"/>
        </w:rPr>
        <w:t xml:space="preserve">　　　　　　　　　　　　　　　　　　　　　　　　　　　　　　　（保健安全法施行令第</w:t>
      </w:r>
      <w:r w:rsidR="00393C97">
        <w:rPr>
          <w:rFonts w:hint="eastAsia"/>
        </w:rPr>
        <w:t>６</w:t>
      </w:r>
      <w:r>
        <w:rPr>
          <w:rFonts w:hint="eastAsia"/>
        </w:rPr>
        <w:t>条）</w:t>
      </w:r>
    </w:p>
    <w:p w14:paraId="439C1360" w14:textId="33581869" w:rsidR="00250083" w:rsidRDefault="005F13F8" w:rsidP="004B2DB6">
      <w:pPr>
        <w:adjustRightInd/>
        <w:ind w:leftChars="200" w:left="440"/>
        <w:rPr>
          <w:rFonts w:ascii="ＭＳ 明朝" w:cs="Times New Roman"/>
          <w:spacing w:val="6"/>
        </w:rPr>
      </w:pPr>
      <w:r>
        <w:rPr>
          <w:rFonts w:hint="eastAsia"/>
        </w:rPr>
        <w:t>ウ　出席停止の期間</w:t>
      </w:r>
    </w:p>
    <w:p w14:paraId="55A016C0" w14:textId="1846F30C" w:rsidR="00250083" w:rsidRDefault="005F13F8">
      <w:pPr>
        <w:adjustRightInd/>
        <w:rPr>
          <w:rFonts w:ascii="ＭＳ 明朝" w:cs="Times New Roman"/>
          <w:spacing w:val="6"/>
        </w:rPr>
      </w:pPr>
      <w:r>
        <w:rPr>
          <w:rFonts w:ascii="ＭＳ Ｐ明朝" w:hAnsi="ＭＳ Ｐ明朝" w:cs="ＭＳ Ｐ明朝"/>
        </w:rPr>
        <w:t xml:space="preserve">      (</w:t>
      </w:r>
      <w:r>
        <w:rPr>
          <w:rFonts w:ascii="ＭＳ 明朝" w:eastAsia="ＭＳ Ｐ明朝" w:cs="ＭＳ Ｐ明朝" w:hint="eastAsia"/>
        </w:rPr>
        <w:t>ｱ</w:t>
      </w:r>
      <w:r>
        <w:rPr>
          <w:rFonts w:ascii="ＭＳ Ｐ明朝" w:hAnsi="ＭＳ Ｐ明朝" w:cs="ＭＳ Ｐ明朝"/>
        </w:rPr>
        <w:t>)</w:t>
      </w:r>
      <w:r w:rsidR="00882542">
        <w:rPr>
          <w:rFonts w:ascii="ＭＳ Ｐ明朝" w:hAnsi="ＭＳ Ｐ明朝" w:cs="ＭＳ Ｐ明朝" w:hint="eastAsia"/>
        </w:rPr>
        <w:t xml:space="preserve">　</w:t>
      </w:r>
      <w:r>
        <w:rPr>
          <w:rFonts w:hint="eastAsia"/>
        </w:rPr>
        <w:t>第一種の感染症にかかった者については、治癒するまで。</w:t>
      </w:r>
    </w:p>
    <w:p w14:paraId="1535E193" w14:textId="31CBEDB0" w:rsidR="00882542" w:rsidRDefault="005F13F8" w:rsidP="00882542">
      <w:pPr>
        <w:wordWrap w:val="0"/>
        <w:overflowPunct/>
        <w:adjustRightInd/>
        <w:ind w:firstLineChars="300" w:firstLine="660"/>
        <w:jc w:val="left"/>
        <w:rPr>
          <w:rFonts w:ascii="ＭＳ 明朝" w:hAnsi="ＭＳ 明朝" w:cs="ＭＳ Ｐ明朝"/>
        </w:rPr>
      </w:pPr>
      <w:r>
        <w:rPr>
          <w:rFonts w:ascii="ＭＳ Ｐ明朝" w:hAnsi="ＭＳ Ｐ明朝" w:cs="ＭＳ Ｐ明朝"/>
        </w:rPr>
        <w:t>(</w:t>
      </w:r>
      <w:r>
        <w:rPr>
          <w:rFonts w:ascii="ＭＳ 明朝" w:eastAsia="ＭＳ Ｐ明朝" w:cs="ＭＳ Ｐ明朝" w:hint="eastAsia"/>
        </w:rPr>
        <w:t>ｲ</w:t>
      </w:r>
      <w:r>
        <w:rPr>
          <w:rFonts w:ascii="ＭＳ Ｐ明朝" w:hAnsi="ＭＳ Ｐ明朝" w:cs="ＭＳ Ｐ明朝"/>
        </w:rPr>
        <w:t>)</w:t>
      </w:r>
      <w:r w:rsidR="00882542">
        <w:rPr>
          <w:rFonts w:ascii="ＭＳ Ｐ明朝" w:hAnsi="ＭＳ Ｐ明朝" w:cs="ＭＳ Ｐ明朝" w:hint="eastAsia"/>
        </w:rPr>
        <w:t xml:space="preserve">　</w:t>
      </w:r>
      <w:r>
        <w:rPr>
          <w:rFonts w:hint="eastAsia"/>
        </w:rPr>
        <w:t>第二種の感染症（結核を除く）にかかった者については、次の期間。ただし、病状</w:t>
      </w:r>
      <w:r w:rsidR="00882542">
        <w:rPr>
          <w:rFonts w:hint="eastAsia"/>
        </w:rPr>
        <w:t>に　　　　より</w:t>
      </w:r>
      <w:r>
        <w:rPr>
          <w:rFonts w:hint="eastAsia"/>
        </w:rPr>
        <w:t>学校医その他の医師において感染のおそれがないと認めたときは、この限りで</w:t>
      </w:r>
      <w:r w:rsidR="00882542">
        <w:rPr>
          <w:rFonts w:hint="eastAsia"/>
        </w:rPr>
        <w:t>はな　　　　い</w:t>
      </w:r>
      <w:r>
        <w:rPr>
          <w:rFonts w:hint="eastAsia"/>
        </w:rPr>
        <w:t>。</w:t>
      </w:r>
      <w:r w:rsidR="00882542">
        <w:rPr>
          <w:rFonts w:hint="eastAsia"/>
        </w:rPr>
        <w:t xml:space="preserve">　　　</w:t>
      </w:r>
      <w:r>
        <w:rPr>
          <w:rFonts w:cs="Times New Roman"/>
        </w:rPr>
        <w:t xml:space="preserve">  </w:t>
      </w:r>
      <w:r>
        <w:rPr>
          <w:rFonts w:hint="eastAsia"/>
        </w:rPr>
        <w:t xml:space="preserve">　　　</w:t>
      </w:r>
      <w:r>
        <w:rPr>
          <w:rFonts w:ascii="ＭＳ 明朝" w:eastAsia="ＭＳ Ｐ明朝" w:cs="ＭＳ Ｐ明朝" w:hint="eastAsia"/>
          <w:w w:val="151"/>
        </w:rPr>
        <w:t xml:space="preserve">　　　　　　　　　　　　　　</w:t>
      </w:r>
      <w:r w:rsidR="00D85F83">
        <w:rPr>
          <w:rFonts w:ascii="ＭＳ 明朝" w:eastAsia="ＭＳ Ｐ明朝" w:cs="ＭＳ Ｐ明朝" w:hint="eastAsia"/>
          <w:w w:val="151"/>
        </w:rPr>
        <w:t xml:space="preserve"> </w:t>
      </w:r>
      <w:r w:rsidR="00882542">
        <w:rPr>
          <w:rFonts w:ascii="ＭＳ 明朝" w:eastAsia="ＭＳ Ｐ明朝" w:cs="ＭＳ Ｐ明朝" w:hint="eastAsia"/>
          <w:w w:val="151"/>
        </w:rPr>
        <w:t xml:space="preserve">　　</w:t>
      </w:r>
      <w:r>
        <w:rPr>
          <w:rFonts w:ascii="ＭＳ 明朝" w:eastAsia="ＭＳ Ｐ明朝" w:cs="ＭＳ Ｐ明朝" w:hint="eastAsia"/>
        </w:rPr>
        <w:t>（保健安全法施行規則第</w:t>
      </w:r>
      <w:r w:rsidRPr="00882542">
        <w:rPr>
          <w:rFonts w:ascii="ＭＳ 明朝" w:hAnsi="ＭＳ 明朝" w:cs="ＭＳ Ｐ明朝"/>
        </w:rPr>
        <w:t>19</w:t>
      </w:r>
      <w:r w:rsidRPr="00882542">
        <w:rPr>
          <w:rFonts w:ascii="ＭＳ 明朝" w:hAnsi="ＭＳ 明朝" w:cs="ＭＳ Ｐ明朝" w:hint="eastAsia"/>
        </w:rPr>
        <w:t>条</w:t>
      </w:r>
      <w:r w:rsidR="00882542">
        <w:rPr>
          <w:rFonts w:ascii="ＭＳ 明朝" w:hAnsi="ＭＳ 明朝" w:cs="ＭＳ Ｐ明朝" w:hint="eastAsia"/>
        </w:rPr>
        <w:t>）</w:t>
      </w:r>
    </w:p>
    <w:p w14:paraId="5BEB461A" w14:textId="3127681D" w:rsidR="00882542" w:rsidRDefault="005F13F8" w:rsidP="00882542">
      <w:pPr>
        <w:wordWrap w:val="0"/>
        <w:overflowPunct/>
        <w:adjustRightInd/>
        <w:ind w:leftChars="114" w:left="251" w:firstLineChars="300" w:firstLine="660"/>
        <w:jc w:val="left"/>
        <w:rPr>
          <w:rFonts w:ascii="ＭＳ 明朝" w:cs="Times New Roman"/>
          <w:spacing w:val="6"/>
        </w:rPr>
      </w:pPr>
      <w:r>
        <w:rPr>
          <w:rFonts w:hint="eastAsia"/>
        </w:rPr>
        <w:t>・</w:t>
      </w:r>
      <w:r w:rsidR="00882542">
        <w:rPr>
          <w:rFonts w:hint="eastAsia"/>
        </w:rPr>
        <w:t xml:space="preserve">　</w:t>
      </w:r>
      <w:r>
        <w:rPr>
          <w:rFonts w:hint="eastAsia"/>
        </w:rPr>
        <w:t>インフルエンザ‥‥</w:t>
      </w:r>
      <w:r w:rsidR="00737013">
        <w:rPr>
          <w:rFonts w:hint="eastAsia"/>
        </w:rPr>
        <w:t>発症した後５日を経過し、かつ、</w:t>
      </w:r>
      <w:r>
        <w:rPr>
          <w:rFonts w:hint="eastAsia"/>
        </w:rPr>
        <w:t>解熱した後２日</w:t>
      </w:r>
      <w:r w:rsidR="00737013">
        <w:rPr>
          <w:rFonts w:hint="eastAsia"/>
        </w:rPr>
        <w:t>（幼児にあっ</w:t>
      </w:r>
      <w:r w:rsidR="00882542">
        <w:rPr>
          <w:rFonts w:hint="eastAsia"/>
        </w:rPr>
        <w:t xml:space="preserve">　　　　　　　　　　　　　</w:t>
      </w:r>
      <w:r w:rsidR="003C7142">
        <w:rPr>
          <w:rFonts w:hint="eastAsia"/>
        </w:rPr>
        <w:t>て</w:t>
      </w:r>
      <w:r w:rsidR="00737013">
        <w:rPr>
          <w:rFonts w:hint="eastAsia"/>
        </w:rPr>
        <w:t>は、３日）</w:t>
      </w:r>
      <w:r>
        <w:rPr>
          <w:rFonts w:hint="eastAsia"/>
        </w:rPr>
        <w:t>を経過するまで。</w:t>
      </w:r>
    </w:p>
    <w:p w14:paraId="20B63D1A" w14:textId="77777777" w:rsidR="00882542" w:rsidRDefault="005F13F8" w:rsidP="00882542">
      <w:pPr>
        <w:wordWrap w:val="0"/>
        <w:overflowPunct/>
        <w:adjustRightInd/>
        <w:ind w:leftChars="114" w:left="251" w:firstLineChars="300" w:firstLine="660"/>
        <w:jc w:val="left"/>
        <w:rPr>
          <w:rFonts w:ascii="ＭＳ 明朝" w:cs="Times New Roman"/>
          <w:spacing w:val="6"/>
        </w:rPr>
      </w:pPr>
      <w:r>
        <w:rPr>
          <w:rFonts w:hint="eastAsia"/>
        </w:rPr>
        <w:t>・</w:t>
      </w:r>
      <w:r w:rsidR="00882542">
        <w:rPr>
          <w:rFonts w:hint="eastAsia"/>
        </w:rPr>
        <w:t xml:space="preserve">　</w:t>
      </w:r>
      <w:r>
        <w:rPr>
          <w:rFonts w:hint="eastAsia"/>
        </w:rPr>
        <w:t>百日咳‥‥特有の咳が消失するまで</w:t>
      </w:r>
      <w:r w:rsidR="00737013">
        <w:rPr>
          <w:rFonts w:hint="eastAsia"/>
        </w:rPr>
        <w:t>又は５日間の適正な抗菌性物質製剤による治療</w:t>
      </w:r>
      <w:r w:rsidR="00882542">
        <w:rPr>
          <w:rFonts w:hint="eastAsia"/>
        </w:rPr>
        <w:t xml:space="preserve">　　　　　　　　　</w:t>
      </w:r>
      <w:r w:rsidR="00737013">
        <w:rPr>
          <w:rFonts w:hint="eastAsia"/>
        </w:rPr>
        <w:t>が終了するまで</w:t>
      </w:r>
      <w:r>
        <w:rPr>
          <w:rFonts w:hint="eastAsia"/>
        </w:rPr>
        <w:t>。</w:t>
      </w:r>
    </w:p>
    <w:p w14:paraId="34344128" w14:textId="77777777" w:rsidR="00882542" w:rsidRDefault="005F13F8" w:rsidP="00882542">
      <w:pPr>
        <w:wordWrap w:val="0"/>
        <w:overflowPunct/>
        <w:adjustRightInd/>
        <w:ind w:leftChars="114" w:left="251" w:firstLineChars="300" w:firstLine="660"/>
        <w:jc w:val="left"/>
        <w:rPr>
          <w:rFonts w:ascii="ＭＳ 明朝" w:cs="Times New Roman"/>
          <w:spacing w:val="6"/>
        </w:rPr>
      </w:pPr>
      <w:r>
        <w:rPr>
          <w:rFonts w:hint="eastAsia"/>
        </w:rPr>
        <w:t>・　麻しん‥‥解熱した後３日を経過するまで。</w:t>
      </w:r>
    </w:p>
    <w:p w14:paraId="768926DF" w14:textId="77777777" w:rsidR="00882542" w:rsidRDefault="005F13F8" w:rsidP="00882542">
      <w:pPr>
        <w:wordWrap w:val="0"/>
        <w:overflowPunct/>
        <w:adjustRightInd/>
        <w:ind w:leftChars="114" w:left="251" w:firstLineChars="300" w:firstLine="660"/>
        <w:jc w:val="left"/>
        <w:rPr>
          <w:rFonts w:ascii="ＭＳ 明朝" w:cs="Times New Roman"/>
          <w:spacing w:val="6"/>
        </w:rPr>
      </w:pPr>
      <w:r>
        <w:rPr>
          <w:rFonts w:hint="eastAsia"/>
        </w:rPr>
        <w:t>・　流行性耳下腺炎‥‥</w:t>
      </w:r>
      <w:r w:rsidR="00737013">
        <w:rPr>
          <w:rFonts w:hint="eastAsia"/>
        </w:rPr>
        <w:t>耳下腺、顎下線又は舌下腺の</w:t>
      </w:r>
      <w:r>
        <w:rPr>
          <w:rFonts w:hint="eastAsia"/>
        </w:rPr>
        <w:t>腫脹が</w:t>
      </w:r>
      <w:r w:rsidR="00737013">
        <w:rPr>
          <w:rFonts w:hint="eastAsia"/>
        </w:rPr>
        <w:t>発現した後５日を経過し、</w:t>
      </w:r>
      <w:r w:rsidR="00882542">
        <w:rPr>
          <w:rFonts w:hint="eastAsia"/>
        </w:rPr>
        <w:t xml:space="preserve">　　　　　　　　　　　　　</w:t>
      </w:r>
      <w:r w:rsidR="00737013">
        <w:rPr>
          <w:rFonts w:hint="eastAsia"/>
        </w:rPr>
        <w:t>かつ、全身状態が良好になる</w:t>
      </w:r>
      <w:r>
        <w:rPr>
          <w:rFonts w:hint="eastAsia"/>
        </w:rPr>
        <w:t>まで。</w:t>
      </w:r>
    </w:p>
    <w:p w14:paraId="33D4703A" w14:textId="2446B8EC" w:rsidR="00882542" w:rsidRDefault="005F13F8" w:rsidP="00882542">
      <w:pPr>
        <w:wordWrap w:val="0"/>
        <w:overflowPunct/>
        <w:adjustRightInd/>
        <w:ind w:leftChars="114" w:left="251" w:firstLineChars="300" w:firstLine="660"/>
        <w:jc w:val="left"/>
        <w:rPr>
          <w:rFonts w:ascii="ＭＳ 明朝" w:cs="Times New Roman"/>
          <w:spacing w:val="6"/>
        </w:rPr>
      </w:pPr>
      <w:r>
        <w:rPr>
          <w:rFonts w:hint="eastAsia"/>
        </w:rPr>
        <w:t>・　風しん‥‥発</w:t>
      </w:r>
      <w:r w:rsidR="00882542">
        <w:rPr>
          <w:rFonts w:hint="eastAsia"/>
        </w:rPr>
        <w:t>しん</w:t>
      </w:r>
      <w:r>
        <w:rPr>
          <w:rFonts w:hint="eastAsia"/>
        </w:rPr>
        <w:t>が消失するまで。</w:t>
      </w:r>
    </w:p>
    <w:p w14:paraId="0332C63B" w14:textId="2C9BB16E" w:rsidR="00882542" w:rsidRDefault="005F13F8" w:rsidP="00882542">
      <w:pPr>
        <w:wordWrap w:val="0"/>
        <w:overflowPunct/>
        <w:adjustRightInd/>
        <w:ind w:leftChars="114" w:left="251" w:firstLineChars="300" w:firstLine="660"/>
        <w:jc w:val="left"/>
        <w:rPr>
          <w:rFonts w:ascii="ＭＳ 明朝" w:cs="Times New Roman"/>
          <w:spacing w:val="6"/>
        </w:rPr>
      </w:pPr>
      <w:r>
        <w:rPr>
          <w:rFonts w:hint="eastAsia"/>
        </w:rPr>
        <w:t>・　水痘‥‥すべての発</w:t>
      </w:r>
      <w:r w:rsidR="00882542">
        <w:rPr>
          <w:rFonts w:hint="eastAsia"/>
        </w:rPr>
        <w:t>しん</w:t>
      </w:r>
      <w:r>
        <w:rPr>
          <w:rFonts w:hint="eastAsia"/>
        </w:rPr>
        <w:t>が痂皮化するまで。</w:t>
      </w:r>
    </w:p>
    <w:p w14:paraId="541D7741" w14:textId="77777777" w:rsidR="00882542" w:rsidRDefault="005F13F8" w:rsidP="00882542">
      <w:pPr>
        <w:wordWrap w:val="0"/>
        <w:overflowPunct/>
        <w:adjustRightInd/>
        <w:ind w:leftChars="114" w:left="251" w:firstLineChars="300" w:firstLine="660"/>
        <w:jc w:val="left"/>
        <w:rPr>
          <w:rFonts w:ascii="ＭＳ 明朝" w:cs="Times New Roman"/>
          <w:spacing w:val="6"/>
        </w:rPr>
      </w:pPr>
      <w:r>
        <w:rPr>
          <w:rFonts w:hint="eastAsia"/>
        </w:rPr>
        <w:t>・　咽頭結膜熱‥‥主要症状が消退した後２日を経過するまで。</w:t>
      </w:r>
    </w:p>
    <w:p w14:paraId="0D83EEBA" w14:textId="08901847" w:rsidR="00012188" w:rsidRDefault="00292DA7" w:rsidP="00882542">
      <w:pPr>
        <w:wordWrap w:val="0"/>
        <w:overflowPunct/>
        <w:adjustRightInd/>
        <w:ind w:leftChars="114" w:left="251" w:firstLineChars="300" w:firstLine="660"/>
        <w:jc w:val="left"/>
        <w:rPr>
          <w:color w:val="auto"/>
        </w:rPr>
      </w:pPr>
      <w:r w:rsidRPr="00882542">
        <w:rPr>
          <w:rFonts w:hint="eastAsia"/>
          <w:color w:val="auto"/>
        </w:rPr>
        <w:t>・　新型コロナウイルス感染症‥‥発症した</w:t>
      </w:r>
      <w:r w:rsidR="006A7E39" w:rsidRPr="00882542">
        <w:rPr>
          <w:rFonts w:hint="eastAsia"/>
          <w:color w:val="auto"/>
        </w:rPr>
        <w:t>後</w:t>
      </w:r>
      <w:r w:rsidRPr="00882542">
        <w:rPr>
          <w:rFonts w:hint="eastAsia"/>
          <w:color w:val="auto"/>
        </w:rPr>
        <w:t>５日を経過し、かつ、症状が軽快した後</w:t>
      </w:r>
      <w:r w:rsidR="00882542" w:rsidRPr="00882542">
        <w:rPr>
          <w:rFonts w:hint="eastAsia"/>
          <w:color w:val="auto"/>
        </w:rPr>
        <w:t xml:space="preserve">　　　　　　　　　　　　　　　　　　</w:t>
      </w:r>
      <w:r w:rsidRPr="00882542">
        <w:rPr>
          <w:rFonts w:hint="eastAsia"/>
          <w:color w:val="auto"/>
        </w:rPr>
        <w:t>１日を経過するまで。</w:t>
      </w:r>
    </w:p>
    <w:p w14:paraId="196A20A7" w14:textId="2DB47F0F" w:rsidR="00250083" w:rsidRDefault="005F13F8" w:rsidP="00882542">
      <w:pPr>
        <w:wordWrap w:val="0"/>
        <w:overflowPunct/>
        <w:adjustRightInd/>
        <w:ind w:leftChars="200" w:left="440" w:firstLineChars="100" w:firstLine="220"/>
        <w:rPr>
          <w:rFonts w:ascii="ＭＳ 明朝"/>
        </w:rPr>
      </w:pPr>
      <w:r>
        <w:rPr>
          <w:rFonts w:ascii="ＭＳ Ｐ明朝" w:hAnsi="ＭＳ Ｐ明朝" w:cs="ＭＳ Ｐ明朝"/>
        </w:rPr>
        <w:t>(</w:t>
      </w:r>
      <w:r>
        <w:rPr>
          <w:rFonts w:ascii="ＭＳ 明朝" w:eastAsia="ＭＳ Ｐ明朝" w:cs="ＭＳ Ｐ明朝" w:hint="eastAsia"/>
        </w:rPr>
        <w:t>ｳ</w:t>
      </w:r>
      <w:r>
        <w:rPr>
          <w:rFonts w:ascii="ＭＳ Ｐ明朝" w:hAnsi="ＭＳ Ｐ明朝" w:cs="ＭＳ Ｐ明朝"/>
        </w:rPr>
        <w:t>)</w:t>
      </w:r>
      <w:r>
        <w:rPr>
          <w:rFonts w:ascii="ＭＳ 明朝" w:eastAsia="ＭＳ Ｐ明朝" w:cs="ＭＳ Ｐ明朝" w:hint="eastAsia"/>
          <w:w w:val="151"/>
        </w:rPr>
        <w:t xml:space="preserve">　</w:t>
      </w:r>
      <w:r>
        <w:rPr>
          <w:rFonts w:ascii="ＭＳ 明朝" w:hint="eastAsia"/>
        </w:rPr>
        <w:t>結核</w:t>
      </w:r>
      <w:r w:rsidR="00882542">
        <w:rPr>
          <w:rFonts w:ascii="ＭＳ 明朝" w:hint="eastAsia"/>
        </w:rPr>
        <w:t>、</w:t>
      </w:r>
      <w:r w:rsidR="00882542">
        <w:rPr>
          <w:rFonts w:hint="eastAsia"/>
        </w:rPr>
        <w:t>髄膜炎菌性髄膜炎</w:t>
      </w:r>
      <w:r>
        <w:rPr>
          <w:rFonts w:ascii="ＭＳ 明朝" w:hint="eastAsia"/>
        </w:rPr>
        <w:t>及び第三種の感染症にかかった者については、病状により学校</w:t>
      </w:r>
      <w:r w:rsidR="00882542">
        <w:rPr>
          <w:rFonts w:ascii="ＭＳ 明朝" w:hint="eastAsia"/>
        </w:rPr>
        <w:t xml:space="preserve">　　</w:t>
      </w:r>
      <w:r>
        <w:rPr>
          <w:rFonts w:ascii="ＭＳ 明朝" w:hint="eastAsia"/>
        </w:rPr>
        <w:t>医その他の医師において感染のおそれがないと認められるまで。</w:t>
      </w:r>
    </w:p>
    <w:p w14:paraId="007B1BEC" w14:textId="77777777" w:rsidR="00DC6E3C" w:rsidRPr="00DC6E3C" w:rsidRDefault="00DC6E3C" w:rsidP="00DC6E3C">
      <w:pPr>
        <w:wordWrap w:val="0"/>
        <w:overflowPunct/>
        <w:adjustRightInd/>
        <w:rPr>
          <w:rFonts w:ascii="ＭＳ 明朝" w:cs="Times New Roman"/>
          <w:spacing w:val="6"/>
        </w:rPr>
      </w:pPr>
    </w:p>
    <w:p w14:paraId="17735A4C" w14:textId="476216BD" w:rsidR="00250083" w:rsidRDefault="005F13F8" w:rsidP="004B2DB6">
      <w:pPr>
        <w:overflowPunct/>
        <w:adjustRightInd/>
        <w:ind w:left="942" w:hangingChars="428" w:hanging="942"/>
        <w:jc w:val="left"/>
        <w:rPr>
          <w:rFonts w:ascii="ＭＳ 明朝" w:cs="Times New Roman"/>
          <w:spacing w:val="6"/>
        </w:rPr>
      </w:pPr>
      <w:r>
        <w:rPr>
          <w:rFonts w:ascii="ＭＳ Ｐ明朝" w:hAnsi="ＭＳ Ｐ明朝" w:cs="ＭＳ Ｐ明朝"/>
        </w:rPr>
        <w:t xml:space="preserve"> </w:t>
      </w:r>
      <w:r>
        <w:rPr>
          <w:rFonts w:ascii="ＭＳ 明朝" w:eastAsia="ＭＳ Ｐ明朝" w:cs="ＭＳ Ｐ明朝" w:hint="eastAsia"/>
          <w:w w:val="151"/>
        </w:rPr>
        <w:t xml:space="preserve">　</w:t>
      </w:r>
      <w:r>
        <w:rPr>
          <w:rFonts w:ascii="ＭＳ Ｐ明朝" w:hAnsi="ＭＳ Ｐ明朝" w:cs="ＭＳ Ｐ明朝"/>
        </w:rPr>
        <w:t xml:space="preserve"> </w:t>
      </w:r>
      <w:r>
        <w:rPr>
          <w:rFonts w:ascii="ＭＳ 明朝" w:eastAsia="ＭＳ Ｐ明朝" w:cs="ＭＳ Ｐ明朝" w:hint="eastAsia"/>
          <w:w w:val="151"/>
        </w:rPr>
        <w:t xml:space="preserve">　</w:t>
      </w:r>
      <w:r>
        <w:rPr>
          <w:rFonts w:ascii="ＭＳ Ｐ明朝" w:hAnsi="ＭＳ Ｐ明朝" w:cs="ＭＳ Ｐ明朝"/>
        </w:rPr>
        <w:t>(</w:t>
      </w:r>
      <w:r>
        <w:rPr>
          <w:rFonts w:ascii="ＭＳ 明朝" w:eastAsia="ＭＳ Ｐ明朝" w:cs="ＭＳ Ｐ明朝" w:hint="eastAsia"/>
        </w:rPr>
        <w:t>ｴ</w:t>
      </w:r>
      <w:r>
        <w:rPr>
          <w:rFonts w:ascii="ＭＳ Ｐ明朝" w:hAnsi="ＭＳ Ｐ明朝" w:cs="ＭＳ Ｐ明朝"/>
        </w:rPr>
        <w:t>)</w:t>
      </w:r>
      <w:r w:rsidR="00882542">
        <w:rPr>
          <w:rFonts w:ascii="ＭＳ Ｐ明朝" w:hAnsi="ＭＳ Ｐ明朝" w:cs="ＭＳ Ｐ明朝" w:hint="eastAsia"/>
        </w:rPr>
        <w:t xml:space="preserve">　</w:t>
      </w:r>
      <w:r>
        <w:rPr>
          <w:rFonts w:ascii="ＭＳ 明朝" w:hint="eastAsia"/>
        </w:rPr>
        <w:t>第一種若しくは第二種の感染症患者のある家に居住する者又はこれらの感染症にかかっておる疑いのある者については、予防処置の施行の状況その他の事情により、学校医その他の医師において感染のおそれがないと認めるまで。</w:t>
      </w:r>
    </w:p>
    <w:p w14:paraId="3F5BCEDB" w14:textId="5E988174" w:rsidR="00250083" w:rsidRDefault="005F13F8" w:rsidP="004B2DB6">
      <w:pPr>
        <w:adjustRightInd/>
        <w:ind w:left="942" w:hangingChars="428" w:hanging="942"/>
        <w:jc w:val="left"/>
        <w:rPr>
          <w:rFonts w:ascii="ＭＳ 明朝" w:cs="Times New Roman"/>
          <w:spacing w:val="6"/>
        </w:rPr>
      </w:pPr>
      <w:r>
        <w:rPr>
          <w:rFonts w:ascii="ＭＳ Ｐ明朝" w:hAnsi="ＭＳ Ｐ明朝" w:cs="ＭＳ Ｐ明朝"/>
        </w:rPr>
        <w:t xml:space="preserve"> </w:t>
      </w:r>
      <w:r>
        <w:rPr>
          <w:rFonts w:ascii="ＭＳ 明朝" w:eastAsia="ＭＳ Ｐ明朝" w:cs="ＭＳ Ｐ明朝" w:hint="eastAsia"/>
          <w:w w:val="151"/>
        </w:rPr>
        <w:t xml:space="preserve">　</w:t>
      </w:r>
      <w:r>
        <w:rPr>
          <w:rFonts w:ascii="ＭＳ Ｐ明朝" w:hAnsi="ＭＳ Ｐ明朝" w:cs="ＭＳ Ｐ明朝"/>
        </w:rPr>
        <w:t xml:space="preserve"> </w:t>
      </w:r>
      <w:r>
        <w:rPr>
          <w:rFonts w:ascii="ＭＳ 明朝" w:eastAsia="ＭＳ Ｐ明朝" w:cs="ＭＳ Ｐ明朝" w:hint="eastAsia"/>
          <w:w w:val="151"/>
        </w:rPr>
        <w:t xml:space="preserve">　</w:t>
      </w:r>
      <w:r>
        <w:rPr>
          <w:rFonts w:ascii="ＭＳ Ｐ明朝" w:hAnsi="ＭＳ Ｐ明朝" w:cs="ＭＳ Ｐ明朝"/>
        </w:rPr>
        <w:t>(</w:t>
      </w:r>
      <w:r>
        <w:rPr>
          <w:rFonts w:ascii="ＭＳ 明朝" w:eastAsia="ＭＳ Ｐ明朝" w:cs="ＭＳ Ｐ明朝" w:hint="eastAsia"/>
        </w:rPr>
        <w:t>ｵ</w:t>
      </w:r>
      <w:r>
        <w:rPr>
          <w:rFonts w:ascii="ＭＳ Ｐ明朝" w:hAnsi="ＭＳ Ｐ明朝" w:cs="ＭＳ Ｐ明朝"/>
        </w:rPr>
        <w:t>)</w:t>
      </w:r>
      <w:r w:rsidR="00882542">
        <w:rPr>
          <w:rFonts w:ascii="ＭＳ Ｐ明朝" w:hAnsi="ＭＳ Ｐ明朝" w:cs="ＭＳ Ｐ明朝" w:hint="eastAsia"/>
        </w:rPr>
        <w:t xml:space="preserve">　</w:t>
      </w:r>
      <w:r>
        <w:rPr>
          <w:rFonts w:hint="eastAsia"/>
        </w:rPr>
        <w:t>第一種又は第二種の感染症が発生した地域から通学する者については、その発生状況により必要と認めたとき、学校医の意見を聞いて適当と認める期間。</w:t>
      </w:r>
    </w:p>
    <w:p w14:paraId="78906615" w14:textId="663377E5" w:rsidR="00882542" w:rsidRDefault="005F13F8" w:rsidP="004B2DB6">
      <w:pPr>
        <w:adjustRightInd/>
        <w:ind w:left="992" w:hangingChars="451" w:hanging="992"/>
        <w:jc w:val="left"/>
        <w:rPr>
          <w:rFonts w:ascii="ＭＳ 明朝" w:cs="Times New Roman"/>
          <w:spacing w:val="6"/>
        </w:rPr>
      </w:pPr>
      <w:r>
        <w:rPr>
          <w:rFonts w:ascii="ＭＳ Ｐ明朝" w:hAnsi="ＭＳ Ｐ明朝" w:cs="ＭＳ Ｐ明朝"/>
        </w:rPr>
        <w:t xml:space="preserve">  </w:t>
      </w:r>
      <w:r>
        <w:rPr>
          <w:rFonts w:ascii="ＭＳ 明朝" w:eastAsia="ＭＳ Ｐ明朝" w:cs="ＭＳ Ｐ明朝" w:hint="eastAsia"/>
          <w:w w:val="151"/>
        </w:rPr>
        <w:t xml:space="preserve">　　</w:t>
      </w:r>
      <w:r>
        <w:rPr>
          <w:rFonts w:ascii="ＭＳ 明朝" w:hAnsi="ＭＳ 明朝"/>
        </w:rPr>
        <w:t>(</w:t>
      </w:r>
      <w:r>
        <w:rPr>
          <w:rFonts w:hint="eastAsia"/>
        </w:rPr>
        <w:t>ｶ</w:t>
      </w:r>
      <w:r>
        <w:rPr>
          <w:rFonts w:ascii="ＭＳ 明朝" w:hAnsi="ＭＳ 明朝"/>
        </w:rPr>
        <w:t>)</w:t>
      </w:r>
      <w:r w:rsidR="004B2DB6">
        <w:rPr>
          <w:rFonts w:ascii="ＭＳ 明朝" w:hAnsi="ＭＳ 明朝" w:hint="eastAsia"/>
        </w:rPr>
        <w:t xml:space="preserve">　</w:t>
      </w:r>
      <w:r>
        <w:rPr>
          <w:rFonts w:hint="eastAsia"/>
        </w:rPr>
        <w:t>第一種又は第二種の感染症の流行地を旅行した者については、その状況により必要と認めたとき、学校医の意見を聞いて適当と認める期間。</w:t>
      </w:r>
    </w:p>
    <w:p w14:paraId="4010B3D1" w14:textId="77777777" w:rsidR="00882542" w:rsidRDefault="005F13F8" w:rsidP="00882542">
      <w:pPr>
        <w:adjustRightInd/>
        <w:ind w:leftChars="300" w:left="992" w:hangingChars="151" w:hanging="332"/>
        <w:rPr>
          <w:rFonts w:ascii="ＭＳ 明朝" w:cs="Times New Roman"/>
          <w:spacing w:val="6"/>
        </w:rPr>
      </w:pPr>
      <w:r>
        <w:rPr>
          <w:rFonts w:hint="eastAsia"/>
        </w:rPr>
        <w:t>（注）感染症の種類については、保健安全法施行規則第</w:t>
      </w:r>
      <w:r>
        <w:rPr>
          <w:rFonts w:ascii="ＭＳ 明朝" w:hAnsi="ＭＳ 明朝"/>
        </w:rPr>
        <w:t>18</w:t>
      </w:r>
      <w:r>
        <w:rPr>
          <w:rFonts w:hint="eastAsia"/>
        </w:rPr>
        <w:t>条による。</w:t>
      </w:r>
      <w:r>
        <w:rPr>
          <w:rFonts w:cs="Times New Roman"/>
        </w:rPr>
        <w:t xml:space="preserve">   </w:t>
      </w:r>
    </w:p>
    <w:p w14:paraId="0B2778A5" w14:textId="3A21816A" w:rsidR="00250083" w:rsidRDefault="005F13F8" w:rsidP="00882542">
      <w:pPr>
        <w:adjustRightInd/>
        <w:ind w:firstLineChars="200" w:firstLine="440"/>
        <w:rPr>
          <w:rFonts w:ascii="ＭＳ 明朝" w:cs="Times New Roman"/>
          <w:spacing w:val="6"/>
        </w:rPr>
      </w:pPr>
      <w:r>
        <w:rPr>
          <w:rFonts w:hint="eastAsia"/>
        </w:rPr>
        <w:t>エ</w:t>
      </w:r>
      <w:r w:rsidR="00882542">
        <w:rPr>
          <w:rFonts w:hint="eastAsia"/>
        </w:rPr>
        <w:t xml:space="preserve">　</w:t>
      </w:r>
      <w:r>
        <w:rPr>
          <w:rFonts w:hint="eastAsia"/>
        </w:rPr>
        <w:t>出席停止の報告</w:t>
      </w:r>
    </w:p>
    <w:p w14:paraId="044C1B26" w14:textId="77777777" w:rsidR="00250083" w:rsidRDefault="005F13F8" w:rsidP="002F21F1">
      <w:pPr>
        <w:adjustRightInd/>
        <w:ind w:left="977" w:hangingChars="300" w:hanging="977"/>
        <w:rPr>
          <w:rFonts w:ascii="ＭＳ 明朝" w:cs="Times New Roman"/>
          <w:spacing w:val="6"/>
        </w:rPr>
      </w:pPr>
      <w:r>
        <w:rPr>
          <w:rFonts w:ascii="ＭＳ 明朝" w:eastAsia="ＭＳ Ｐ明朝" w:cs="ＭＳ Ｐ明朝" w:hint="eastAsia"/>
          <w:w w:val="151"/>
        </w:rPr>
        <w:t xml:space="preserve">　　　</w:t>
      </w:r>
      <w:r>
        <w:rPr>
          <w:rFonts w:ascii="ＭＳ Ｐ明朝" w:hAnsi="ＭＳ Ｐ明朝" w:cs="ＭＳ Ｐ明朝"/>
        </w:rPr>
        <w:t>(</w:t>
      </w:r>
      <w:r>
        <w:rPr>
          <w:rFonts w:ascii="ＭＳ 明朝" w:eastAsia="ＭＳ Ｐ明朝" w:cs="ＭＳ Ｐ明朝" w:hint="eastAsia"/>
        </w:rPr>
        <w:t>ｱ</w:t>
      </w:r>
      <w:r>
        <w:rPr>
          <w:rFonts w:ascii="ＭＳ Ｐ明朝" w:hAnsi="ＭＳ Ｐ明朝" w:cs="ＭＳ Ｐ明朝"/>
        </w:rPr>
        <w:t>)</w:t>
      </w:r>
      <w:r>
        <w:rPr>
          <w:rFonts w:ascii="ＭＳ 明朝" w:eastAsia="ＭＳ Ｐ明朝" w:cs="ＭＳ Ｐ明朝" w:hint="eastAsia"/>
          <w:w w:val="151"/>
        </w:rPr>
        <w:t xml:space="preserve">　</w:t>
      </w:r>
      <w:r>
        <w:rPr>
          <w:rFonts w:hint="eastAsia"/>
        </w:rPr>
        <w:t xml:space="preserve">校長は、児童・生徒に出席停止を指示したときは、その旨をただちに市町教育委員会に報告しなければならない。　　　　　　　　　　　　</w:t>
      </w:r>
      <w:r>
        <w:rPr>
          <w:rFonts w:cs="Times New Roman"/>
        </w:rPr>
        <w:t xml:space="preserve">  </w:t>
      </w:r>
      <w:r w:rsidR="00BF0F40">
        <w:rPr>
          <w:rFonts w:cs="Times New Roman" w:hint="eastAsia"/>
        </w:rPr>
        <w:t xml:space="preserve"> </w:t>
      </w:r>
      <w:r>
        <w:rPr>
          <w:rFonts w:cs="Times New Roman"/>
        </w:rPr>
        <w:t xml:space="preserve"> </w:t>
      </w:r>
      <w:r>
        <w:rPr>
          <w:rFonts w:hint="eastAsia"/>
        </w:rPr>
        <w:t>（保健安全法施行令</w:t>
      </w:r>
      <w:r w:rsidR="00393C97">
        <w:rPr>
          <w:rFonts w:hint="eastAsia"/>
        </w:rPr>
        <w:t>７</w:t>
      </w:r>
      <w:r>
        <w:rPr>
          <w:rFonts w:hint="eastAsia"/>
        </w:rPr>
        <w:t>条）</w:t>
      </w:r>
    </w:p>
    <w:p w14:paraId="76BA4609" w14:textId="326E9F91" w:rsidR="00250083" w:rsidRDefault="005F13F8" w:rsidP="002F21F1">
      <w:pPr>
        <w:adjustRightInd/>
        <w:ind w:left="977" w:hangingChars="300" w:hanging="977"/>
        <w:rPr>
          <w:rFonts w:ascii="ＭＳ 明朝" w:cs="Times New Roman"/>
          <w:spacing w:val="6"/>
        </w:rPr>
      </w:pPr>
      <w:r>
        <w:rPr>
          <w:rFonts w:ascii="ＭＳ 明朝" w:eastAsia="ＭＳ Ｐ明朝" w:cs="ＭＳ Ｐ明朝" w:hint="eastAsia"/>
          <w:w w:val="151"/>
        </w:rPr>
        <w:t xml:space="preserve">　　　</w:t>
      </w:r>
      <w:r>
        <w:rPr>
          <w:rFonts w:ascii="ＭＳ Ｐ明朝" w:hAnsi="ＭＳ Ｐ明朝" w:cs="ＭＳ Ｐ明朝"/>
        </w:rPr>
        <w:t>(</w:t>
      </w:r>
      <w:r>
        <w:rPr>
          <w:rFonts w:ascii="ＭＳ 明朝" w:eastAsia="ＭＳ Ｐ明朝" w:cs="ＭＳ Ｐ明朝" w:hint="eastAsia"/>
        </w:rPr>
        <w:t>ｲ</w:t>
      </w:r>
      <w:r>
        <w:rPr>
          <w:rFonts w:ascii="ＭＳ Ｐ明朝" w:hAnsi="ＭＳ Ｐ明朝" w:cs="ＭＳ Ｐ明朝"/>
        </w:rPr>
        <w:t xml:space="preserve">)  </w:t>
      </w:r>
      <w:r>
        <w:rPr>
          <w:rFonts w:hint="eastAsia"/>
        </w:rPr>
        <w:t>児童生徒に出席停止を指示したときの報告は、次の事項を記載した書面をもってする。〔児様式例７〕</w:t>
      </w:r>
      <w:r w:rsidR="002F21F1">
        <w:rPr>
          <w:rFonts w:hint="eastAsia"/>
        </w:rPr>
        <w:t xml:space="preserve">　　</w:t>
      </w:r>
      <w:r w:rsidR="002F21F1">
        <w:rPr>
          <w:rFonts w:hint="eastAsia"/>
        </w:rPr>
        <w:t xml:space="preserve"> </w:t>
      </w:r>
      <w:r>
        <w:rPr>
          <w:rFonts w:hint="eastAsia"/>
        </w:rPr>
        <w:t xml:space="preserve">　　　　　　　　　　　　</w:t>
      </w:r>
      <w:r w:rsidR="00882542">
        <w:rPr>
          <w:rFonts w:hint="eastAsia"/>
        </w:rPr>
        <w:t xml:space="preserve">　</w:t>
      </w:r>
      <w:r>
        <w:rPr>
          <w:rFonts w:hint="eastAsia"/>
        </w:rPr>
        <w:t xml:space="preserve">　（保健安全法施行規則第</w:t>
      </w:r>
      <w:r>
        <w:rPr>
          <w:rFonts w:ascii="ＭＳ 明朝" w:hAnsi="ＭＳ 明朝"/>
        </w:rPr>
        <w:t>20</w:t>
      </w:r>
      <w:r>
        <w:rPr>
          <w:rFonts w:hint="eastAsia"/>
        </w:rPr>
        <w:t>条）</w:t>
      </w:r>
    </w:p>
    <w:p w14:paraId="631DC12D" w14:textId="77777777" w:rsidR="00250083" w:rsidRDefault="005F13F8">
      <w:pPr>
        <w:adjustRightInd/>
        <w:rPr>
          <w:rFonts w:ascii="ＭＳ 明朝" w:cs="Times New Roman"/>
          <w:spacing w:val="6"/>
        </w:rPr>
      </w:pPr>
      <w:r>
        <w:rPr>
          <w:rFonts w:hint="eastAsia"/>
        </w:rPr>
        <w:t xml:space="preserve">　　　　・　学校の名称</w:t>
      </w:r>
    </w:p>
    <w:p w14:paraId="0788C992" w14:textId="77777777" w:rsidR="00250083" w:rsidRDefault="005F13F8">
      <w:pPr>
        <w:adjustRightInd/>
        <w:rPr>
          <w:rFonts w:ascii="ＭＳ 明朝" w:cs="Times New Roman"/>
          <w:spacing w:val="6"/>
        </w:rPr>
      </w:pPr>
      <w:r>
        <w:rPr>
          <w:rFonts w:hint="eastAsia"/>
        </w:rPr>
        <w:t xml:space="preserve">　　　　・　出席を停止させた理由及び期間</w:t>
      </w:r>
    </w:p>
    <w:p w14:paraId="25A9A0EF" w14:textId="77777777" w:rsidR="00250083" w:rsidRDefault="005F13F8">
      <w:pPr>
        <w:adjustRightInd/>
        <w:rPr>
          <w:rFonts w:ascii="ＭＳ 明朝" w:cs="Times New Roman"/>
          <w:spacing w:val="6"/>
        </w:rPr>
      </w:pPr>
      <w:r>
        <w:rPr>
          <w:rFonts w:hint="eastAsia"/>
        </w:rPr>
        <w:t xml:space="preserve">　　　　・　出席停止を指示した年月日</w:t>
      </w:r>
    </w:p>
    <w:p w14:paraId="778FC1D2" w14:textId="77777777" w:rsidR="00250083" w:rsidRDefault="005F13F8">
      <w:pPr>
        <w:adjustRightInd/>
        <w:rPr>
          <w:rFonts w:ascii="ＭＳ 明朝" w:cs="Times New Roman"/>
          <w:spacing w:val="6"/>
        </w:rPr>
      </w:pPr>
      <w:r>
        <w:rPr>
          <w:rFonts w:hint="eastAsia"/>
        </w:rPr>
        <w:t xml:space="preserve">　　　　・　出席を停止させた児童生徒の学年別人員数</w:t>
      </w:r>
    </w:p>
    <w:p w14:paraId="610B7CB0" w14:textId="77777777" w:rsidR="00250083" w:rsidRDefault="005F13F8">
      <w:pPr>
        <w:adjustRightInd/>
        <w:rPr>
          <w:rFonts w:ascii="ＭＳ 明朝" w:cs="Times New Roman"/>
          <w:spacing w:val="6"/>
        </w:rPr>
      </w:pPr>
      <w:r>
        <w:rPr>
          <w:rFonts w:hint="eastAsia"/>
        </w:rPr>
        <w:t xml:space="preserve">　　　　・　その他参考となる事項（具体的な予防措置など）</w:t>
      </w:r>
    </w:p>
    <w:p w14:paraId="10BB5F41" w14:textId="77777777" w:rsidR="00250083" w:rsidRDefault="005F13F8">
      <w:pPr>
        <w:adjustRightInd/>
        <w:rPr>
          <w:rFonts w:ascii="ＭＳ 明朝" w:cs="Times New Roman"/>
          <w:spacing w:val="6"/>
        </w:rPr>
      </w:pPr>
      <w:r>
        <w:rPr>
          <w:rFonts w:cs="Times New Roman"/>
        </w:rPr>
        <w:t xml:space="preserve">      </w:t>
      </w:r>
      <w:r>
        <w:rPr>
          <w:rFonts w:ascii="ＭＳ 明朝" w:hAnsi="ＭＳ 明朝"/>
        </w:rPr>
        <w:t>(</w:t>
      </w:r>
      <w:r>
        <w:rPr>
          <w:rFonts w:hint="eastAsia"/>
        </w:rPr>
        <w:t>ｳ</w:t>
      </w:r>
      <w:r>
        <w:rPr>
          <w:rFonts w:ascii="ＭＳ 明朝" w:hAnsi="ＭＳ 明朝"/>
        </w:rPr>
        <w:t>)</w:t>
      </w:r>
      <w:r>
        <w:rPr>
          <w:rFonts w:ascii="ＭＳ Ｐ明朝" w:hAnsi="ＭＳ Ｐ明朝" w:cs="ＭＳ Ｐ明朝"/>
        </w:rPr>
        <w:t xml:space="preserve">  </w:t>
      </w:r>
      <w:r>
        <w:rPr>
          <w:rFonts w:hint="eastAsia"/>
        </w:rPr>
        <w:t>臨時休業の報告</w:t>
      </w:r>
      <w:r>
        <w:rPr>
          <w:rFonts w:cs="Times New Roman"/>
        </w:rPr>
        <w:t xml:space="preserve">  </w:t>
      </w:r>
    </w:p>
    <w:p w14:paraId="7F4208FE" w14:textId="72F692C3" w:rsidR="00250083" w:rsidRPr="002B2723" w:rsidRDefault="005F13F8">
      <w:pPr>
        <w:adjustRightInd/>
        <w:rPr>
          <w:rFonts w:ascii="ＭＳ 明朝" w:hAnsi="ＭＳ 明朝" w:cs="Times New Roman"/>
          <w:spacing w:val="6"/>
        </w:rPr>
      </w:pPr>
      <w:r w:rsidRPr="002B2723">
        <w:rPr>
          <w:rFonts w:ascii="ＭＳ 明朝" w:hAnsi="ＭＳ 明朝" w:cs="Times New Roman"/>
        </w:rPr>
        <w:t xml:space="preserve">           </w:t>
      </w:r>
      <w:r w:rsidRPr="002B2723">
        <w:rPr>
          <w:rFonts w:ascii="ＭＳ 明朝" w:hAnsi="ＭＳ 明朝" w:hint="eastAsia"/>
        </w:rPr>
        <w:t xml:space="preserve">庶務　２休業日　</w:t>
      </w:r>
      <w:r w:rsidRPr="002B2723">
        <w:rPr>
          <w:rFonts w:ascii="ＭＳ 明朝" w:hAnsi="ＭＳ 明朝" w:cs="ＭＳ Ｐ明朝"/>
        </w:rPr>
        <w:t>(3)</w:t>
      </w:r>
      <w:r w:rsidRPr="002B2723">
        <w:rPr>
          <w:rFonts w:ascii="ＭＳ 明朝" w:hAnsi="ＭＳ 明朝" w:hint="eastAsia"/>
        </w:rPr>
        <w:t>臨時休業</w:t>
      </w:r>
      <w:r w:rsidR="004B2DB6">
        <w:rPr>
          <w:rFonts w:ascii="ＭＳ 明朝" w:hAnsi="ＭＳ 明朝" w:hint="eastAsia"/>
        </w:rPr>
        <w:t xml:space="preserve">　</w:t>
      </w:r>
      <w:r w:rsidRPr="002B2723">
        <w:rPr>
          <w:rFonts w:ascii="ＭＳ 明朝" w:hAnsi="ＭＳ 明朝" w:hint="eastAsia"/>
        </w:rPr>
        <w:t>による</w:t>
      </w:r>
    </w:p>
    <w:p w14:paraId="235FE3F3" w14:textId="77777777" w:rsidR="00250083" w:rsidRDefault="005F13F8">
      <w:pPr>
        <w:adjustRightInd/>
        <w:ind w:left="1216" w:hanging="1216"/>
        <w:rPr>
          <w:rFonts w:ascii="ＭＳ 明朝" w:cs="Times New Roman"/>
          <w:spacing w:val="6"/>
        </w:rPr>
      </w:pPr>
      <w:r>
        <w:rPr>
          <w:rFonts w:ascii="ＭＳ Ｐ明朝" w:hAnsi="ＭＳ Ｐ明朝" w:cs="ＭＳ Ｐ明朝"/>
        </w:rPr>
        <w:t xml:space="preserve">      (</w:t>
      </w:r>
      <w:r>
        <w:rPr>
          <w:rFonts w:ascii="ＭＳ 明朝" w:eastAsia="ＭＳ Ｐ明朝" w:cs="ＭＳ Ｐ明朝" w:hint="eastAsia"/>
        </w:rPr>
        <w:t>ｴ</w:t>
      </w:r>
      <w:r>
        <w:rPr>
          <w:rFonts w:ascii="ＭＳ Ｐ明朝" w:hAnsi="ＭＳ Ｐ明朝" w:cs="ＭＳ Ｐ明朝"/>
        </w:rPr>
        <w:t xml:space="preserve">)  </w:t>
      </w:r>
      <w:r>
        <w:rPr>
          <w:rFonts w:hint="eastAsia"/>
        </w:rPr>
        <w:t xml:space="preserve">感染症発生の報告　</w:t>
      </w:r>
      <w:r>
        <w:rPr>
          <w:rFonts w:cs="Times New Roman"/>
        </w:rPr>
        <w:t xml:space="preserve"> </w:t>
      </w:r>
    </w:p>
    <w:p w14:paraId="344C407E" w14:textId="327336AF" w:rsidR="00250083" w:rsidRPr="002B2723" w:rsidRDefault="005F13F8">
      <w:pPr>
        <w:adjustRightInd/>
        <w:rPr>
          <w:rFonts w:ascii="ＭＳ 明朝" w:hAnsi="ＭＳ 明朝" w:cs="Times New Roman"/>
          <w:spacing w:val="6"/>
        </w:rPr>
      </w:pPr>
      <w:r w:rsidRPr="002B2723">
        <w:rPr>
          <w:rFonts w:ascii="ＭＳ 明朝" w:hAnsi="ＭＳ 明朝" w:cs="Times New Roman"/>
        </w:rPr>
        <w:t xml:space="preserve">           </w:t>
      </w:r>
      <w:r w:rsidRPr="002B2723">
        <w:rPr>
          <w:rFonts w:ascii="ＭＳ 明朝" w:hAnsi="ＭＳ 明朝" w:hint="eastAsia"/>
        </w:rPr>
        <w:t xml:space="preserve">庶務　</w:t>
      </w:r>
      <w:r w:rsidR="00CC1394">
        <w:rPr>
          <w:rFonts w:ascii="ＭＳ 明朝" w:hAnsi="ＭＳ 明朝" w:hint="eastAsia"/>
        </w:rPr>
        <w:t>５</w:t>
      </w:r>
      <w:r w:rsidRPr="002B2723">
        <w:rPr>
          <w:rFonts w:ascii="ＭＳ 明朝" w:hAnsi="ＭＳ 明朝" w:hint="eastAsia"/>
        </w:rPr>
        <w:t xml:space="preserve">学校保健・学校給食　</w:t>
      </w:r>
      <w:r w:rsidRPr="002B2723">
        <w:rPr>
          <w:rFonts w:ascii="ＭＳ 明朝" w:hAnsi="ＭＳ 明朝" w:cs="ＭＳ Ｐ明朝"/>
        </w:rPr>
        <w:t>(</w:t>
      </w:r>
      <w:r w:rsidR="00CC1394">
        <w:rPr>
          <w:rFonts w:ascii="ＭＳ 明朝" w:hAnsi="ＭＳ 明朝" w:cs="ＭＳ Ｐ明朝" w:hint="eastAsia"/>
        </w:rPr>
        <w:t>4</w:t>
      </w:r>
      <w:r w:rsidRPr="002B2723">
        <w:rPr>
          <w:rFonts w:ascii="ＭＳ 明朝" w:hAnsi="ＭＳ 明朝" w:cs="ＭＳ Ｐ明朝"/>
        </w:rPr>
        <w:t>)</w:t>
      </w:r>
      <w:r w:rsidRPr="002B2723">
        <w:rPr>
          <w:rFonts w:ascii="ＭＳ 明朝" w:hAnsi="ＭＳ 明朝" w:hint="eastAsia"/>
        </w:rPr>
        <w:t>感染症発生時の報告</w:t>
      </w:r>
      <w:r w:rsidR="004B2DB6">
        <w:rPr>
          <w:rFonts w:ascii="ＭＳ 明朝" w:hAnsi="ＭＳ 明朝" w:hint="eastAsia"/>
        </w:rPr>
        <w:t xml:space="preserve">　</w:t>
      </w:r>
      <w:r w:rsidRPr="002B2723">
        <w:rPr>
          <w:rFonts w:ascii="ＭＳ 明朝" w:hAnsi="ＭＳ 明朝" w:hint="eastAsia"/>
        </w:rPr>
        <w:t>による</w:t>
      </w:r>
    </w:p>
    <w:sectPr w:rsidR="00250083" w:rsidRPr="002B2723" w:rsidSect="00882542">
      <w:footerReference w:type="default" r:id="rId7"/>
      <w:type w:val="continuous"/>
      <w:pgSz w:w="11906" w:h="16838" w:code="9"/>
      <w:pgMar w:top="1134" w:right="1134" w:bottom="1134" w:left="1134" w:header="720" w:footer="851" w:gutter="0"/>
      <w:pgNumType w:start="8"/>
      <w:cols w:space="720"/>
      <w:noEndnote/>
      <w:docGrid w:type="linesAndChars" w:linePitch="390" w:charSpace="20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3B078" w14:textId="77777777" w:rsidR="007214EB" w:rsidRDefault="007214EB">
      <w:r>
        <w:separator/>
      </w:r>
    </w:p>
  </w:endnote>
  <w:endnote w:type="continuationSeparator" w:id="0">
    <w:p w14:paraId="4F9078FC" w14:textId="77777777" w:rsidR="007214EB" w:rsidRDefault="00721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F05AE" w14:textId="20BCDDA7" w:rsidR="00882542" w:rsidRPr="00882542" w:rsidRDefault="00882542">
    <w:pPr>
      <w:pStyle w:val="a5"/>
      <w:jc w:val="center"/>
      <w:rPr>
        <w:rFonts w:ascii="ＭＳ 明朝" w:hAnsi="ＭＳ 明朝"/>
        <w:caps/>
        <w:color w:val="auto"/>
      </w:rPr>
    </w:pPr>
    <w:r>
      <w:rPr>
        <w:rFonts w:ascii="ＭＳ 明朝" w:hAnsi="ＭＳ 明朝" w:hint="eastAsia"/>
        <w:caps/>
        <w:color w:val="auto"/>
      </w:rPr>
      <w:t>児-</w:t>
    </w:r>
    <w:r w:rsidRPr="00882542">
      <w:rPr>
        <w:rFonts w:ascii="ＭＳ 明朝" w:hAnsi="ＭＳ 明朝"/>
        <w:caps/>
        <w:color w:val="auto"/>
      </w:rPr>
      <w:fldChar w:fldCharType="begin"/>
    </w:r>
    <w:r w:rsidRPr="00882542">
      <w:rPr>
        <w:rFonts w:ascii="ＭＳ 明朝" w:hAnsi="ＭＳ 明朝"/>
        <w:caps/>
        <w:color w:val="auto"/>
      </w:rPr>
      <w:instrText>PAGE   \* MERGEFORMAT</w:instrText>
    </w:r>
    <w:r w:rsidRPr="00882542">
      <w:rPr>
        <w:rFonts w:ascii="ＭＳ 明朝" w:hAnsi="ＭＳ 明朝"/>
        <w:caps/>
        <w:color w:val="auto"/>
      </w:rPr>
      <w:fldChar w:fldCharType="separate"/>
    </w:r>
    <w:r w:rsidRPr="00882542">
      <w:rPr>
        <w:rFonts w:ascii="ＭＳ 明朝" w:hAnsi="ＭＳ 明朝"/>
        <w:caps/>
        <w:color w:val="auto"/>
        <w:lang w:val="ja-JP"/>
      </w:rPr>
      <w:t>2</w:t>
    </w:r>
    <w:r w:rsidRPr="00882542">
      <w:rPr>
        <w:rFonts w:ascii="ＭＳ 明朝" w:hAnsi="ＭＳ 明朝"/>
        <w:caps/>
        <w:color w:val="auto"/>
      </w:rPr>
      <w:fldChar w:fldCharType="end"/>
    </w:r>
  </w:p>
  <w:p w14:paraId="65DC7A4E" w14:textId="0C4FF5EA" w:rsidR="00250083" w:rsidRPr="00882542" w:rsidRDefault="00250083" w:rsidP="0088254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223CC" w14:textId="77777777" w:rsidR="007214EB" w:rsidRDefault="007214EB">
      <w:r>
        <w:separator/>
      </w:r>
    </w:p>
  </w:footnote>
  <w:footnote w:type="continuationSeparator" w:id="0">
    <w:p w14:paraId="10CA75C4" w14:textId="77777777" w:rsidR="007214EB" w:rsidRDefault="007214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2048"/>
  <w:drawingGridVerticalSpacing w:val="390"/>
  <w:displayHorizontalDrawingGridEvery w:val="0"/>
  <w:doNotUseMarginsForDrawingGridOrigin/>
  <w:doNotShadeFormData/>
  <w:characterSpacingControl w:val="compressPunctuation"/>
  <w:noLineBreaksAfter w:lang="ja-JP" w:val="([{〈《「『【〔（［｛｢"/>
  <w:noLineBreaksBefore w:lang="ja-JP" w:val="!),.?]}、。〉》」』】〕！），．？］｝｡｣､ﾞﾟ"/>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48AC"/>
    <w:rsid w:val="00012188"/>
    <w:rsid w:val="000B4E42"/>
    <w:rsid w:val="00140ADD"/>
    <w:rsid w:val="0015484C"/>
    <w:rsid w:val="001A39B7"/>
    <w:rsid w:val="001A48AC"/>
    <w:rsid w:val="002062CF"/>
    <w:rsid w:val="00242CB3"/>
    <w:rsid w:val="00250083"/>
    <w:rsid w:val="00292DA7"/>
    <w:rsid w:val="002B2723"/>
    <w:rsid w:val="002F21F1"/>
    <w:rsid w:val="0034681E"/>
    <w:rsid w:val="00393C97"/>
    <w:rsid w:val="003C7142"/>
    <w:rsid w:val="004A0428"/>
    <w:rsid w:val="004B2DB6"/>
    <w:rsid w:val="004C3748"/>
    <w:rsid w:val="004D1F7E"/>
    <w:rsid w:val="0057138E"/>
    <w:rsid w:val="0058161A"/>
    <w:rsid w:val="005F13F8"/>
    <w:rsid w:val="00686A61"/>
    <w:rsid w:val="006A7E39"/>
    <w:rsid w:val="006B020C"/>
    <w:rsid w:val="007214EB"/>
    <w:rsid w:val="00737013"/>
    <w:rsid w:val="00770007"/>
    <w:rsid w:val="007C0C83"/>
    <w:rsid w:val="007F72D1"/>
    <w:rsid w:val="008028C0"/>
    <w:rsid w:val="00803E48"/>
    <w:rsid w:val="00853546"/>
    <w:rsid w:val="00875832"/>
    <w:rsid w:val="00876CE0"/>
    <w:rsid w:val="00882542"/>
    <w:rsid w:val="008F7389"/>
    <w:rsid w:val="009E3EA4"/>
    <w:rsid w:val="00A00965"/>
    <w:rsid w:val="00A814E1"/>
    <w:rsid w:val="00AA01C6"/>
    <w:rsid w:val="00BF0F40"/>
    <w:rsid w:val="00CC1394"/>
    <w:rsid w:val="00D85F83"/>
    <w:rsid w:val="00DC6E3C"/>
    <w:rsid w:val="00FA31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5B364265"/>
  <w15:chartTrackingRefBased/>
  <w15:docId w15:val="{98C3601F-C3D7-469C-B062-D68123AFDA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062CF"/>
    <w:pPr>
      <w:tabs>
        <w:tab w:val="center" w:pos="4252"/>
        <w:tab w:val="right" w:pos="8504"/>
      </w:tabs>
      <w:snapToGrid w:val="0"/>
    </w:pPr>
  </w:style>
  <w:style w:type="character" w:customStyle="1" w:styleId="a4">
    <w:name w:val="ヘッダー (文字)"/>
    <w:link w:val="a3"/>
    <w:uiPriority w:val="99"/>
    <w:semiHidden/>
    <w:rPr>
      <w:rFonts w:cs="ＭＳ 明朝"/>
      <w:color w:val="000000"/>
      <w:kern w:val="0"/>
      <w:szCs w:val="21"/>
    </w:rPr>
  </w:style>
  <w:style w:type="paragraph" w:styleId="a5">
    <w:name w:val="footer"/>
    <w:basedOn w:val="a"/>
    <w:link w:val="a6"/>
    <w:uiPriority w:val="99"/>
    <w:rsid w:val="002062CF"/>
    <w:pPr>
      <w:tabs>
        <w:tab w:val="center" w:pos="4252"/>
        <w:tab w:val="right" w:pos="8504"/>
      </w:tabs>
      <w:snapToGrid w:val="0"/>
    </w:pPr>
  </w:style>
  <w:style w:type="character" w:customStyle="1" w:styleId="a6">
    <w:name w:val="フッター (文字)"/>
    <w:link w:val="a5"/>
    <w:uiPriority w:val="99"/>
    <w:rPr>
      <w:rFonts w:cs="ＭＳ 明朝"/>
      <w:color w:val="000000"/>
      <w:kern w:val="0"/>
      <w:szCs w:val="21"/>
    </w:rPr>
  </w:style>
  <w:style w:type="character" w:styleId="a7">
    <w:name w:val="page number"/>
    <w:uiPriority w:val="99"/>
    <w:rsid w:val="002062CF"/>
    <w:rPr>
      <w:rFonts w:cs="Times New Roman"/>
    </w:rPr>
  </w:style>
  <w:style w:type="paragraph" w:styleId="a8">
    <w:name w:val="Balloon Text"/>
    <w:basedOn w:val="a"/>
    <w:link w:val="a9"/>
    <w:uiPriority w:val="99"/>
    <w:semiHidden/>
    <w:unhideWhenUsed/>
    <w:rsid w:val="001A39B7"/>
    <w:rPr>
      <w:rFonts w:ascii="游ゴシック Light" w:eastAsia="游ゴシック Light" w:hAnsi="游ゴシック Light" w:cs="Times New Roman"/>
      <w:sz w:val="18"/>
      <w:szCs w:val="18"/>
    </w:rPr>
  </w:style>
  <w:style w:type="character" w:customStyle="1" w:styleId="a9">
    <w:name w:val="吹き出し (文字)"/>
    <w:link w:val="a8"/>
    <w:uiPriority w:val="99"/>
    <w:semiHidden/>
    <w:rsid w:val="001A39B7"/>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7D746-BA4C-44C1-BE2C-7DCB34678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Pages>
  <Words>452</Words>
  <Characters>2577</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西春町教育委員会</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奥平　剛</dc:creator>
  <cp:keywords/>
  <cp:lastModifiedBy>奥平　剛</cp:lastModifiedBy>
  <cp:revision>8</cp:revision>
  <cp:lastPrinted>2024-08-08T01:49:00Z</cp:lastPrinted>
  <dcterms:created xsi:type="dcterms:W3CDTF">2024-11-19T07:49:00Z</dcterms:created>
  <dcterms:modified xsi:type="dcterms:W3CDTF">2025-01-07T02:33:00Z</dcterms:modified>
</cp:coreProperties>
</file>